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06" w:rsidRDefault="00D35C06" w:rsidP="00D35C06">
      <w:pPr>
        <w:pStyle w:val="1"/>
        <w:spacing w:before="0" w:beforeAutospacing="0" w:after="0" w:afterAutospacing="0"/>
        <w:ind w:firstLine="406"/>
        <w:jc w:val="center"/>
        <w:rPr>
          <w:rFonts w:ascii="PT Astra Serif" w:hAnsi="PT Astra Serif" w:cs="Arial"/>
          <w:bCs/>
          <w:color w:val="000000"/>
          <w:sz w:val="28"/>
          <w:szCs w:val="28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АДМИНИСТРАЦИЯ</w:t>
      </w:r>
    </w:p>
    <w:p w:rsidR="00D35C06" w:rsidRPr="00654825" w:rsidRDefault="00D35C06" w:rsidP="00D35C06">
      <w:pPr>
        <w:pStyle w:val="1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БОЛЬШЕДМИТРИЕВ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СКОГО 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МУНИЦИПАЛЬНОГО ОБРАЗОВАНИЯ</w:t>
      </w:r>
    </w:p>
    <w:p w:rsidR="00D35C06" w:rsidRPr="00654825" w:rsidRDefault="00D35C06" w:rsidP="00D35C06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ЛЫСОГОРСКОГО МУНИЦИПАЛЬНОГО РАЙОНА</w:t>
      </w:r>
    </w:p>
    <w:p w:rsidR="00D35C06" w:rsidRPr="00654825" w:rsidRDefault="00D35C06" w:rsidP="00D35C06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САРАТОВСКОЙ ОБЛАСТИ</w:t>
      </w:r>
    </w:p>
    <w:p w:rsidR="00D35C06" w:rsidRPr="00654825" w:rsidRDefault="00D35C06" w:rsidP="00D35C06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</w:p>
    <w:p w:rsidR="00D35C06" w:rsidRPr="00654825" w:rsidRDefault="00D35C06" w:rsidP="00D35C06">
      <w:pPr>
        <w:pStyle w:val="normalweb"/>
        <w:spacing w:before="0" w:beforeAutospacing="0" w:after="0" w:afterAutospacing="0"/>
        <w:ind w:firstLine="406"/>
        <w:jc w:val="center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ПОСТАНОВЛЕНИЕ</w:t>
      </w:r>
    </w:p>
    <w:p w:rsidR="00D35C06" w:rsidRPr="00654825" w:rsidRDefault="00D35C06" w:rsidP="00D35C06">
      <w:pPr>
        <w:pStyle w:val="normalweb"/>
        <w:spacing w:before="0" w:beforeAutospacing="0" w:after="0" w:afterAutospacing="0"/>
        <w:ind w:firstLine="406"/>
        <w:jc w:val="both"/>
        <w:rPr>
          <w:rFonts w:ascii="Arial" w:hAnsi="Arial" w:cs="Arial"/>
          <w:color w:val="000000"/>
          <w:sz w:val="17"/>
          <w:szCs w:val="17"/>
        </w:rPr>
      </w:pPr>
    </w:p>
    <w:p w:rsidR="00D35C06" w:rsidRPr="00654825" w:rsidRDefault="00D35C06" w:rsidP="00D35C06">
      <w:pPr>
        <w:pStyle w:val="normalweb"/>
        <w:tabs>
          <w:tab w:val="left" w:pos="4820"/>
        </w:tabs>
        <w:spacing w:before="0" w:beforeAutospacing="0" w:after="0" w:afterAutospacing="0"/>
        <w:ind w:right="4535"/>
        <w:jc w:val="both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о</w:t>
      </w:r>
      <w:r>
        <w:rPr>
          <w:rFonts w:ascii="PT Astra Serif" w:hAnsi="PT Astra Serif" w:cs="Arial"/>
          <w:bCs/>
          <w:color w:val="000000"/>
          <w:sz w:val="28"/>
          <w:szCs w:val="28"/>
        </w:rPr>
        <w:t>т 26 октября 2023 года</w:t>
      </w:r>
      <w:r>
        <w:rPr>
          <w:rFonts w:ascii="PT Astra Serif" w:hAnsi="PT Astra Serif" w:cs="Arial"/>
          <w:bCs/>
          <w:color w:val="000000"/>
          <w:sz w:val="28"/>
          <w:szCs w:val="28"/>
        </w:rPr>
        <w:tab/>
        <w:t>№ 41</w:t>
      </w:r>
      <w:r>
        <w:rPr>
          <w:rFonts w:ascii="PT Astra Serif" w:hAnsi="PT Astra Serif" w:cs="Arial"/>
          <w:bCs/>
          <w:color w:val="000000"/>
          <w:sz w:val="28"/>
          <w:szCs w:val="28"/>
        </w:rPr>
        <w:tab/>
      </w:r>
      <w:r>
        <w:rPr>
          <w:rFonts w:ascii="PT Astra Serif" w:hAnsi="PT Astra Serif" w:cs="Arial"/>
          <w:bCs/>
          <w:color w:val="000000"/>
          <w:sz w:val="28"/>
          <w:szCs w:val="28"/>
        </w:rPr>
        <w:tab/>
      </w:r>
      <w:proofErr w:type="gramStart"/>
      <w:r>
        <w:rPr>
          <w:rFonts w:ascii="PT Astra Serif" w:hAnsi="PT Astra Serif" w:cs="Arial"/>
          <w:bCs/>
          <w:color w:val="000000"/>
          <w:sz w:val="28"/>
          <w:szCs w:val="28"/>
        </w:rPr>
        <w:t>с</w:t>
      </w:r>
      <w:proofErr w:type="gramEnd"/>
      <w:r>
        <w:rPr>
          <w:rFonts w:ascii="PT Astra Serif" w:hAnsi="PT Astra Serif" w:cs="Arial"/>
          <w:bCs/>
          <w:color w:val="000000"/>
          <w:sz w:val="28"/>
          <w:szCs w:val="28"/>
        </w:rPr>
        <w:t>. Большая Дмитриевка</w:t>
      </w:r>
    </w:p>
    <w:p w:rsidR="00D35C06" w:rsidRPr="00654825" w:rsidRDefault="00D35C06" w:rsidP="00D35C06">
      <w:pPr>
        <w:pStyle w:val="normalweb"/>
        <w:spacing w:before="0" w:beforeAutospacing="0" w:after="0" w:afterAutospacing="0"/>
        <w:ind w:right="4535" w:firstLine="406"/>
        <w:jc w:val="both"/>
        <w:rPr>
          <w:rFonts w:ascii="Arial" w:hAnsi="Arial" w:cs="Arial"/>
          <w:color w:val="000000"/>
          <w:sz w:val="17"/>
          <w:szCs w:val="17"/>
        </w:rPr>
      </w:pPr>
    </w:p>
    <w:p w:rsidR="00D35C06" w:rsidRDefault="00D35C06" w:rsidP="00D35C06">
      <w:pPr>
        <w:pStyle w:val="normalweb"/>
        <w:spacing w:before="0" w:beforeAutospacing="0" w:after="0" w:afterAutospacing="0"/>
        <w:ind w:right="-1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О </w:t>
      </w:r>
      <w:r>
        <w:rPr>
          <w:rFonts w:ascii="PT Astra Serif" w:hAnsi="PT Astra Serif" w:cs="Arial" w:hint="eastAsia"/>
          <w:bCs/>
          <w:color w:val="000000"/>
          <w:sz w:val="28"/>
          <w:szCs w:val="28"/>
        </w:rPr>
        <w:t>внесении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изменений в постановление администрации Большедмитриевского муниципального образования от 16 июня 2022г. № 27 </w:t>
      </w:r>
      <w:r>
        <w:rPr>
          <w:rFonts w:ascii="PT Astra Serif" w:hAnsi="PT Astra Serif" w:cs="Arial" w:hint="eastAsia"/>
          <w:bCs/>
          <w:color w:val="000000"/>
          <w:sz w:val="28"/>
          <w:szCs w:val="28"/>
        </w:rPr>
        <w:t>«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Об утверждении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Положения о системе управления охраной труда 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в администрации Большедмитриевского муниципального образования Лысогорского муниципального района Саратовской области</w:t>
      </w:r>
      <w:r>
        <w:rPr>
          <w:rFonts w:ascii="PT Astra Serif" w:hAnsi="PT Astra Serif" w:cs="Arial" w:hint="eastAsia"/>
          <w:bCs/>
          <w:color w:val="000000"/>
          <w:sz w:val="28"/>
          <w:szCs w:val="28"/>
        </w:rPr>
        <w:t>»</w:t>
      </w:r>
    </w:p>
    <w:p w:rsidR="00D35C06" w:rsidRDefault="00D35C06" w:rsidP="00D35C06">
      <w:pPr>
        <w:pStyle w:val="normalweb"/>
        <w:spacing w:before="0" w:beforeAutospacing="0" w:after="0" w:afterAutospacing="0"/>
        <w:ind w:right="-1"/>
        <w:jc w:val="both"/>
        <w:rPr>
          <w:rFonts w:ascii="PT Astra Serif" w:hAnsi="PT Astra Serif" w:cs="Arial"/>
          <w:bCs/>
          <w:color w:val="000000"/>
          <w:sz w:val="28"/>
          <w:szCs w:val="28"/>
        </w:rPr>
      </w:pPr>
    </w:p>
    <w:p w:rsidR="00D35C06" w:rsidRPr="00654825" w:rsidRDefault="00D35C06" w:rsidP="00D35C06">
      <w:pPr>
        <w:pStyle w:val="normalweb"/>
        <w:spacing w:before="0" w:beforeAutospacing="0" w:after="0" w:afterAutospacing="0"/>
        <w:ind w:right="-1" w:firstLine="42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Трудовым кодексом РФ, приказом Министерства труда России от 29.10.2021г. № 776н «Об утверждении Типового положения о системе управления охраной труда», межгосударственным стандартом ГОСТ 12.0.230-2007 «Система стандартов безопасности труда. Системы управления охраной труда. Общие требования» и в целях создания благоприятных условий труда, защиты прав и интересов работников, администрация Большедмитриевского муниципального образования Лысогорского муниципального района Саратовской области 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ПОСТАНОВЛЯЕТ:</w:t>
      </w:r>
    </w:p>
    <w:p w:rsidR="00D35C06" w:rsidRDefault="00D35C06" w:rsidP="00D35C06">
      <w:pPr>
        <w:pStyle w:val="normalweb"/>
        <w:spacing w:before="0" w:beforeAutospacing="0" w:after="0" w:afterAutospacing="0"/>
        <w:ind w:firstLine="406"/>
        <w:jc w:val="both"/>
        <w:rPr>
          <w:rFonts w:ascii="Arial" w:hAnsi="Arial" w:cs="Arial"/>
          <w:color w:val="000000"/>
          <w:sz w:val="17"/>
          <w:szCs w:val="17"/>
        </w:rPr>
      </w:pPr>
    </w:p>
    <w:p w:rsidR="00D35C06" w:rsidRDefault="00D35C06" w:rsidP="00D35C06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Большедмитриевского муниципального образования от 16.06.2022 г № 27 «Об утверждении Положения о системе управления охраной труда в администрации Большедмитриевского муниципального образования Лысогорского муниципального района Саратовской области» </w:t>
      </w:r>
    </w:p>
    <w:p w:rsidR="00D35C06" w:rsidRDefault="00D35C06" w:rsidP="00D35C06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изложив п. 3.1.1. Положения в новой редакции</w:t>
      </w:r>
    </w:p>
    <w:p w:rsidR="00D35C06" w:rsidRDefault="00D35C06" w:rsidP="00D35C0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«3.1.1. Обязанности Главы муниципального образования.</w:t>
      </w:r>
    </w:p>
    <w:p w:rsidR="00D35C06" w:rsidRDefault="00D35C06" w:rsidP="00D35C0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Ответственность за обеспечение охраны труда в Администрации несет Глава муниципального образования. Глава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214 ТК РФ.</w:t>
      </w:r>
    </w:p>
    <w:p w:rsidR="00D35C06" w:rsidRDefault="00D35C06" w:rsidP="00D35C0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Работодатель организует распределение ответственности за вопросы охраны труда на всех работников Администрации»;</w:t>
      </w:r>
    </w:p>
    <w:p w:rsidR="00D35C06" w:rsidRDefault="00D35C06" w:rsidP="00D35C0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изложив п. 3.1.2. Положения в новой редакции</w:t>
      </w:r>
    </w:p>
    <w:p w:rsidR="00D35C06" w:rsidRDefault="00D35C06" w:rsidP="00D35C0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«3.1.2. Обязанности работников Администрации установлены статьей 215 ТК РФ.</w:t>
      </w:r>
    </w:p>
    <w:p w:rsidR="00D35C06" w:rsidRDefault="00D35C06" w:rsidP="00D35C0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работников в области охраны труда прописаны в их должностных инструкциях»;</w:t>
      </w:r>
    </w:p>
    <w:p w:rsidR="00D35C06" w:rsidRDefault="00D35C06" w:rsidP="00D35C0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D3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изложив п. 3.1.3. Положения в новой редакции</w:t>
      </w:r>
    </w:p>
    <w:p w:rsidR="00D35C06" w:rsidRDefault="00AD3615" w:rsidP="00D35C0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«3.1.3. </w:t>
      </w:r>
      <w:r w:rsidR="00D35C06">
        <w:rPr>
          <w:color w:val="000000"/>
          <w:sz w:val="28"/>
          <w:szCs w:val="28"/>
        </w:rPr>
        <w:t>Комиссии по охране труда.</w:t>
      </w:r>
    </w:p>
    <w:p w:rsidR="00D35C06" w:rsidRDefault="00AD3615" w:rsidP="00D35C0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Согласно </w:t>
      </w:r>
      <w:r w:rsidR="00D35C06">
        <w:rPr>
          <w:color w:val="000000"/>
          <w:sz w:val="28"/>
          <w:szCs w:val="28"/>
        </w:rPr>
        <w:t>ст. 224 ТК РФ комитеты (комиссии) по охране труда создаются по инициативе работодателя и (или) по инициативе работников либо их уполномоченного представительного органа»</w:t>
      </w:r>
    </w:p>
    <w:p w:rsidR="00D35C06" w:rsidRDefault="00AD3615" w:rsidP="00D35C0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2. Настоящее постановление </w:t>
      </w:r>
      <w:r w:rsidR="00D35C06">
        <w:rPr>
          <w:color w:val="000000"/>
          <w:sz w:val="28"/>
          <w:szCs w:val="28"/>
        </w:rPr>
        <w:t>вступает в силу со дня</w:t>
      </w:r>
      <w:r>
        <w:rPr>
          <w:color w:val="000000"/>
          <w:sz w:val="28"/>
          <w:szCs w:val="28"/>
        </w:rPr>
        <w:t xml:space="preserve"> его официального обнародования </w:t>
      </w:r>
      <w:r w:rsidR="00D35C06">
        <w:rPr>
          <w:color w:val="000000"/>
          <w:sz w:val="28"/>
          <w:szCs w:val="28"/>
        </w:rPr>
        <w:t>и подлежит размещению на официальном сайте а</w:t>
      </w:r>
      <w:r>
        <w:rPr>
          <w:color w:val="000000"/>
          <w:sz w:val="28"/>
          <w:szCs w:val="28"/>
        </w:rPr>
        <w:t xml:space="preserve">дминистрации </w:t>
      </w:r>
      <w:r w:rsidR="00D35C06">
        <w:rPr>
          <w:color w:val="000000"/>
          <w:sz w:val="28"/>
          <w:szCs w:val="28"/>
        </w:rPr>
        <w:t>Больше</w:t>
      </w:r>
      <w:r>
        <w:rPr>
          <w:color w:val="000000"/>
          <w:sz w:val="28"/>
          <w:szCs w:val="28"/>
        </w:rPr>
        <w:t>дмитриев</w:t>
      </w:r>
      <w:r w:rsidR="00D35C06">
        <w:rPr>
          <w:color w:val="000000"/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>муниципального образования</w:t>
      </w:r>
      <w:r w:rsidR="00D35C06">
        <w:rPr>
          <w:color w:val="000000"/>
          <w:sz w:val="28"/>
          <w:szCs w:val="28"/>
        </w:rPr>
        <w:t xml:space="preserve"> Лысогорского </w:t>
      </w:r>
      <w:r>
        <w:rPr>
          <w:color w:val="000000"/>
          <w:sz w:val="28"/>
          <w:szCs w:val="28"/>
        </w:rPr>
        <w:t>муниципального района</w:t>
      </w:r>
      <w:r w:rsidR="00D35C06">
        <w:rPr>
          <w:color w:val="000000"/>
          <w:sz w:val="28"/>
          <w:szCs w:val="28"/>
        </w:rPr>
        <w:t xml:space="preserve"> Саратовской области в сети Интернет.</w:t>
      </w:r>
    </w:p>
    <w:p w:rsidR="00D35C06" w:rsidRDefault="00D35C06" w:rsidP="00AD361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5C06" w:rsidRPr="005F6954" w:rsidRDefault="00D35C06" w:rsidP="00AD361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5C06" w:rsidRPr="005F6954" w:rsidRDefault="00D35C06" w:rsidP="00AD361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5C06" w:rsidRPr="00654825" w:rsidRDefault="00D35C06" w:rsidP="00D35C0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Глава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Большедмитриев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ского</w:t>
      </w:r>
    </w:p>
    <w:p w:rsidR="00D35C06" w:rsidRPr="00654825" w:rsidRDefault="00D35C06" w:rsidP="00D35C0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мун</w:t>
      </w:r>
      <w:r>
        <w:rPr>
          <w:rFonts w:ascii="PT Astra Serif" w:hAnsi="PT Astra Serif" w:cs="Arial"/>
          <w:bCs/>
          <w:color w:val="000000"/>
          <w:sz w:val="28"/>
          <w:szCs w:val="28"/>
        </w:rPr>
        <w:t>иципального образования</w:t>
      </w:r>
      <w:r>
        <w:rPr>
          <w:rFonts w:ascii="PT Astra Serif" w:hAnsi="PT Astra Serif" w:cs="Arial"/>
          <w:bCs/>
          <w:color w:val="000000"/>
          <w:sz w:val="28"/>
          <w:szCs w:val="28"/>
        </w:rPr>
        <w:tab/>
      </w:r>
      <w:r>
        <w:rPr>
          <w:rFonts w:ascii="PT Astra Serif" w:hAnsi="PT Astra Serif" w:cs="Arial"/>
          <w:bCs/>
          <w:color w:val="000000"/>
          <w:sz w:val="28"/>
          <w:szCs w:val="28"/>
        </w:rPr>
        <w:tab/>
      </w:r>
      <w:r>
        <w:rPr>
          <w:rFonts w:ascii="PT Astra Serif" w:hAnsi="PT Astra Serif" w:cs="Arial"/>
          <w:bCs/>
          <w:color w:val="000000"/>
          <w:sz w:val="28"/>
          <w:szCs w:val="28"/>
        </w:rPr>
        <w:tab/>
      </w:r>
      <w:r>
        <w:rPr>
          <w:rFonts w:ascii="PT Astra Serif" w:hAnsi="PT Astra Serif" w:cs="Arial"/>
          <w:bCs/>
          <w:color w:val="000000"/>
          <w:sz w:val="28"/>
          <w:szCs w:val="28"/>
        </w:rPr>
        <w:tab/>
      </w:r>
      <w:r>
        <w:rPr>
          <w:rFonts w:ascii="PT Astra Serif" w:hAnsi="PT Astra Serif" w:cs="Arial"/>
          <w:bCs/>
          <w:color w:val="000000"/>
          <w:sz w:val="28"/>
          <w:szCs w:val="28"/>
        </w:rPr>
        <w:tab/>
        <w:t>М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>.</w:t>
      </w:r>
      <w:r>
        <w:rPr>
          <w:rFonts w:ascii="PT Astra Serif" w:hAnsi="PT Astra Serif" w:cs="Arial"/>
          <w:bCs/>
          <w:color w:val="000000"/>
          <w:sz w:val="28"/>
          <w:szCs w:val="28"/>
        </w:rPr>
        <w:t>Н</w:t>
      </w:r>
      <w:r w:rsidRPr="00654825">
        <w:rPr>
          <w:rFonts w:ascii="PT Astra Serif" w:hAnsi="PT Astra Serif" w:cs="Arial"/>
          <w:bCs/>
          <w:color w:val="000000"/>
          <w:sz w:val="28"/>
          <w:szCs w:val="28"/>
        </w:rPr>
        <w:t xml:space="preserve">. </w:t>
      </w:r>
      <w:r>
        <w:rPr>
          <w:rFonts w:ascii="PT Astra Serif" w:hAnsi="PT Astra Serif" w:cs="Arial"/>
          <w:bCs/>
          <w:color w:val="000000"/>
          <w:sz w:val="28"/>
          <w:szCs w:val="28"/>
        </w:rPr>
        <w:t>Тулипкалиев</w:t>
      </w:r>
    </w:p>
    <w:p w:rsidR="00C92097" w:rsidRDefault="00E35138"/>
    <w:sectPr w:rsidR="00C92097" w:rsidSect="00E4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6E8"/>
    <w:multiLevelType w:val="hybridMultilevel"/>
    <w:tmpl w:val="4F503838"/>
    <w:lvl w:ilvl="0" w:tplc="F8F8C3C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7102E6"/>
    <w:multiLevelType w:val="hybridMultilevel"/>
    <w:tmpl w:val="5F7EDEAC"/>
    <w:lvl w:ilvl="0" w:tplc="21F4F84E">
      <w:start w:val="1"/>
      <w:numFmt w:val="decimal"/>
      <w:lvlText w:val="%1."/>
      <w:lvlJc w:val="left"/>
      <w:pPr>
        <w:ind w:left="76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37D"/>
    <w:rsid w:val="000D37A8"/>
    <w:rsid w:val="0024737D"/>
    <w:rsid w:val="002B255E"/>
    <w:rsid w:val="009B246F"/>
    <w:rsid w:val="00AD3615"/>
    <w:rsid w:val="00D35C06"/>
    <w:rsid w:val="00D7463A"/>
    <w:rsid w:val="00E35138"/>
    <w:rsid w:val="00E4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737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473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1"/>
    <w:basedOn w:val="a"/>
    <w:rsid w:val="00D35C06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D35C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2023-10-27T09:05:00Z</dcterms:created>
  <dcterms:modified xsi:type="dcterms:W3CDTF">2023-10-27T10:02:00Z</dcterms:modified>
</cp:coreProperties>
</file>