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FC" w:rsidRPr="000A2EE2" w:rsidRDefault="00C540FC" w:rsidP="00C540FC">
      <w:pPr>
        <w:ind w:firstLine="567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0A2EE2">
        <w:rPr>
          <w:bCs/>
          <w:color w:val="000000"/>
          <w:sz w:val="26"/>
          <w:szCs w:val="26"/>
        </w:rPr>
        <w:t>АДМИНИСТРАЦИЯ</w:t>
      </w:r>
    </w:p>
    <w:p w:rsidR="00C540FC" w:rsidRPr="000A2EE2" w:rsidRDefault="00C540FC" w:rsidP="00C540FC">
      <w:pPr>
        <w:ind w:firstLine="567"/>
        <w:jc w:val="center"/>
        <w:rPr>
          <w:color w:val="000000"/>
          <w:sz w:val="26"/>
          <w:szCs w:val="26"/>
        </w:rPr>
      </w:pPr>
      <w:r w:rsidRPr="000A2EE2">
        <w:rPr>
          <w:bCs/>
          <w:color w:val="000000"/>
          <w:sz w:val="26"/>
          <w:szCs w:val="26"/>
        </w:rPr>
        <w:t>БОЛЬШЕДМИТРИЕВСКОГО МУНИЦИПАЛЬНОГО ОБРАЗОВАНИЯ ЛЫСОГОРСКОГО МУНИЦИПАЛЬНОГО РАЙОНА</w:t>
      </w:r>
    </w:p>
    <w:p w:rsidR="00C540FC" w:rsidRPr="000A2EE2" w:rsidRDefault="00C540FC" w:rsidP="00C540FC">
      <w:pPr>
        <w:ind w:firstLine="567"/>
        <w:jc w:val="center"/>
        <w:rPr>
          <w:color w:val="000000"/>
          <w:sz w:val="26"/>
          <w:szCs w:val="26"/>
        </w:rPr>
      </w:pPr>
      <w:r w:rsidRPr="000A2EE2">
        <w:rPr>
          <w:bCs/>
          <w:color w:val="000000"/>
          <w:sz w:val="26"/>
          <w:szCs w:val="26"/>
        </w:rPr>
        <w:t>САРАТОВСКОЙ ОБЛАСТИ</w:t>
      </w:r>
    </w:p>
    <w:p w:rsidR="00C540FC" w:rsidRPr="000A2EE2" w:rsidRDefault="00C540FC" w:rsidP="00C540FC">
      <w:pPr>
        <w:ind w:firstLine="567"/>
        <w:jc w:val="center"/>
        <w:rPr>
          <w:color w:val="000000"/>
          <w:sz w:val="26"/>
          <w:szCs w:val="26"/>
        </w:rPr>
      </w:pPr>
    </w:p>
    <w:p w:rsidR="00C540FC" w:rsidRPr="000A2EE2" w:rsidRDefault="00C540FC" w:rsidP="00C540FC">
      <w:pPr>
        <w:ind w:firstLine="567"/>
        <w:jc w:val="center"/>
        <w:rPr>
          <w:color w:val="000000"/>
          <w:sz w:val="26"/>
          <w:szCs w:val="26"/>
        </w:rPr>
      </w:pPr>
      <w:r w:rsidRPr="000A2EE2">
        <w:rPr>
          <w:bCs/>
          <w:color w:val="000000"/>
          <w:sz w:val="26"/>
          <w:szCs w:val="26"/>
        </w:rPr>
        <w:t>ПОСТАНОВЛЕНИЕ</w:t>
      </w:r>
    </w:p>
    <w:p w:rsidR="00C540FC" w:rsidRPr="000A2EE2" w:rsidRDefault="00C540FC" w:rsidP="00C540FC">
      <w:pPr>
        <w:ind w:firstLine="567"/>
        <w:jc w:val="center"/>
        <w:rPr>
          <w:color w:val="000000"/>
          <w:sz w:val="26"/>
          <w:szCs w:val="26"/>
        </w:rPr>
      </w:pPr>
    </w:p>
    <w:p w:rsidR="00C540FC" w:rsidRPr="000A2EE2" w:rsidRDefault="00960169" w:rsidP="00C540FC">
      <w:pPr>
        <w:jc w:val="both"/>
        <w:rPr>
          <w:color w:val="000000"/>
          <w:sz w:val="26"/>
          <w:szCs w:val="26"/>
        </w:rPr>
      </w:pPr>
      <w:r w:rsidRPr="000A2EE2">
        <w:rPr>
          <w:bCs/>
          <w:color w:val="000000"/>
          <w:sz w:val="26"/>
          <w:szCs w:val="26"/>
        </w:rPr>
        <w:t>от 14</w:t>
      </w:r>
      <w:r w:rsidR="00C540FC" w:rsidRPr="000A2EE2">
        <w:rPr>
          <w:bCs/>
          <w:color w:val="000000"/>
          <w:sz w:val="26"/>
          <w:szCs w:val="26"/>
        </w:rPr>
        <w:t xml:space="preserve"> </w:t>
      </w:r>
      <w:r w:rsidRPr="000A2EE2">
        <w:rPr>
          <w:bCs/>
          <w:color w:val="000000"/>
          <w:sz w:val="26"/>
          <w:szCs w:val="26"/>
        </w:rPr>
        <w:t>февраля</w:t>
      </w:r>
      <w:r w:rsidR="00C540FC" w:rsidRPr="000A2EE2">
        <w:rPr>
          <w:bCs/>
          <w:color w:val="000000"/>
          <w:sz w:val="26"/>
          <w:szCs w:val="26"/>
        </w:rPr>
        <w:t xml:space="preserve"> 202</w:t>
      </w:r>
      <w:r w:rsidRPr="000A2EE2">
        <w:rPr>
          <w:bCs/>
          <w:color w:val="000000"/>
          <w:sz w:val="26"/>
          <w:szCs w:val="26"/>
        </w:rPr>
        <w:t>4 года</w:t>
      </w:r>
      <w:r w:rsidRPr="000A2EE2">
        <w:rPr>
          <w:bCs/>
          <w:color w:val="000000"/>
          <w:sz w:val="26"/>
          <w:szCs w:val="26"/>
        </w:rPr>
        <w:tab/>
      </w:r>
      <w:r w:rsidRPr="000A2EE2">
        <w:rPr>
          <w:bCs/>
          <w:color w:val="000000"/>
          <w:sz w:val="26"/>
          <w:szCs w:val="26"/>
        </w:rPr>
        <w:tab/>
      </w:r>
      <w:r w:rsidRPr="000A2EE2">
        <w:rPr>
          <w:bCs/>
          <w:color w:val="000000"/>
          <w:sz w:val="26"/>
          <w:szCs w:val="26"/>
        </w:rPr>
        <w:tab/>
      </w:r>
      <w:r w:rsidR="00C540FC" w:rsidRPr="000A2EE2">
        <w:rPr>
          <w:bCs/>
          <w:color w:val="000000"/>
          <w:sz w:val="26"/>
          <w:szCs w:val="26"/>
        </w:rPr>
        <w:t xml:space="preserve">№ </w:t>
      </w:r>
      <w:r w:rsidR="00AF34B8">
        <w:rPr>
          <w:bCs/>
          <w:color w:val="000000"/>
          <w:sz w:val="26"/>
          <w:szCs w:val="26"/>
        </w:rPr>
        <w:t>8</w:t>
      </w:r>
      <w:r w:rsidRPr="000A2EE2">
        <w:rPr>
          <w:bCs/>
          <w:color w:val="000000"/>
          <w:sz w:val="26"/>
          <w:szCs w:val="26"/>
        </w:rPr>
        <w:tab/>
      </w:r>
      <w:r w:rsidRPr="000A2EE2">
        <w:rPr>
          <w:bCs/>
          <w:color w:val="000000"/>
          <w:sz w:val="26"/>
          <w:szCs w:val="26"/>
        </w:rPr>
        <w:tab/>
      </w:r>
      <w:r w:rsidR="00771EE9">
        <w:rPr>
          <w:bCs/>
          <w:color w:val="000000"/>
          <w:sz w:val="26"/>
          <w:szCs w:val="26"/>
        </w:rPr>
        <w:tab/>
      </w:r>
      <w:proofErr w:type="gramStart"/>
      <w:r w:rsidRPr="000A2EE2">
        <w:rPr>
          <w:bCs/>
          <w:color w:val="000000"/>
          <w:sz w:val="26"/>
          <w:szCs w:val="26"/>
        </w:rPr>
        <w:t>с</w:t>
      </w:r>
      <w:proofErr w:type="gramEnd"/>
      <w:r w:rsidRPr="000A2EE2">
        <w:rPr>
          <w:bCs/>
          <w:color w:val="000000"/>
          <w:sz w:val="26"/>
          <w:szCs w:val="26"/>
        </w:rPr>
        <w:t>. Большая Дмитриевка</w:t>
      </w:r>
    </w:p>
    <w:p w:rsidR="00C540FC" w:rsidRPr="000A2EE2" w:rsidRDefault="00C540FC" w:rsidP="00C540FC">
      <w:pPr>
        <w:ind w:firstLine="567"/>
        <w:jc w:val="center"/>
        <w:rPr>
          <w:color w:val="000000"/>
          <w:sz w:val="26"/>
          <w:szCs w:val="26"/>
        </w:rPr>
      </w:pPr>
    </w:p>
    <w:p w:rsidR="00C540FC" w:rsidRPr="000A2EE2" w:rsidRDefault="00960169" w:rsidP="00AF34B8">
      <w:pPr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 xml:space="preserve">Об утверждении </w:t>
      </w:r>
      <w:r w:rsidR="00C540FC" w:rsidRPr="000A2EE2">
        <w:rPr>
          <w:color w:val="000000"/>
          <w:sz w:val="26"/>
          <w:szCs w:val="26"/>
        </w:rPr>
        <w:t>«Порядка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Большедмитриевского муниципального образования Лысогорского муниципального района Саратовской области»</w:t>
      </w:r>
    </w:p>
    <w:p w:rsidR="006C53B1" w:rsidRPr="000A2EE2" w:rsidRDefault="006C53B1" w:rsidP="00C540FC">
      <w:pPr>
        <w:ind w:firstLine="567"/>
        <w:jc w:val="both"/>
        <w:rPr>
          <w:color w:val="000000"/>
          <w:sz w:val="26"/>
          <w:szCs w:val="26"/>
        </w:rPr>
      </w:pPr>
    </w:p>
    <w:p w:rsidR="00C540FC" w:rsidRPr="000A2EE2" w:rsidRDefault="00C540FC" w:rsidP="00960169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0A2EE2">
        <w:rPr>
          <w:color w:val="000000"/>
          <w:sz w:val="26"/>
          <w:szCs w:val="26"/>
        </w:rPr>
        <w:t>В соответствии с</w:t>
      </w:r>
      <w:hyperlink r:id="rId7" w:history="1"/>
      <w:r w:rsidRPr="000A2EE2">
        <w:rPr>
          <w:sz w:val="26"/>
          <w:szCs w:val="26"/>
        </w:rPr>
        <w:t xml:space="preserve"> </w:t>
      </w:r>
      <w:r w:rsidRPr="000A2EE2">
        <w:rPr>
          <w:color w:val="000000"/>
          <w:sz w:val="26"/>
          <w:szCs w:val="26"/>
        </w:rPr>
        <w:t>Российской Федерации,</w:t>
      </w:r>
      <w:hyperlink r:id="rId8" w:history="1">
        <w:r w:rsidRPr="000A2EE2">
          <w:rPr>
            <w:color w:val="000000"/>
            <w:sz w:val="26"/>
            <w:szCs w:val="26"/>
          </w:rPr>
          <w:t xml:space="preserve"> Федеральным законом</w:t>
        </w:r>
      </w:hyperlink>
      <w:r w:rsidRPr="000A2EE2">
        <w:rPr>
          <w:color w:val="000000"/>
          <w:sz w:val="26"/>
          <w:szCs w:val="26"/>
        </w:rPr>
        <w:t xml:space="preserve"> от 06 октября 2003 года № 131–ФЗ «Об общих принципах организации местного самоуправления в Российской Федерации»,</w:t>
      </w:r>
      <w:hyperlink r:id="rId9" w:history="1"/>
      <w:r w:rsidR="00960169" w:rsidRPr="000A2EE2">
        <w:rPr>
          <w:b/>
          <w:sz w:val="26"/>
          <w:szCs w:val="26"/>
        </w:rPr>
        <w:t xml:space="preserve"> </w:t>
      </w:r>
      <w:r w:rsidRPr="000A2EE2">
        <w:rPr>
          <w:color w:val="000000"/>
          <w:sz w:val="26"/>
          <w:szCs w:val="26"/>
        </w:rPr>
        <w:t>Правительства Российской Федерации от 25 октября 2023</w:t>
      </w:r>
      <w:r w:rsidR="00960169" w:rsidRPr="000A2EE2">
        <w:rPr>
          <w:color w:val="000000"/>
          <w:sz w:val="26"/>
          <w:szCs w:val="26"/>
        </w:rPr>
        <w:t xml:space="preserve"> года № </w:t>
      </w:r>
      <w:r w:rsidRPr="000A2EE2">
        <w:rPr>
          <w:color w:val="000000"/>
          <w:sz w:val="26"/>
          <w:szCs w:val="26"/>
        </w:rPr>
        <w:t>1</w:t>
      </w:r>
      <w:r w:rsidR="00960169" w:rsidRPr="000A2EE2">
        <w:rPr>
          <w:color w:val="000000"/>
          <w:sz w:val="26"/>
          <w:szCs w:val="26"/>
        </w:rPr>
        <w:t>78</w:t>
      </w:r>
      <w:r w:rsidRPr="000A2EE2">
        <w:rPr>
          <w:color w:val="000000"/>
          <w:sz w:val="26"/>
          <w:szCs w:val="26"/>
        </w:rPr>
        <w:t xml:space="preserve">2 «Об общих требованиях к нормативным правовым актам, муниципальным правовым актам, регулирующим предоставление </w:t>
      </w:r>
      <w:r w:rsidR="00960169" w:rsidRPr="000A2EE2">
        <w:rPr>
          <w:color w:val="000000"/>
          <w:sz w:val="26"/>
          <w:szCs w:val="26"/>
        </w:rPr>
        <w:t xml:space="preserve">из бюджета субъектов Российской Федерации, местных бюджетов </w:t>
      </w:r>
      <w:r w:rsidRPr="000A2EE2">
        <w:rPr>
          <w:color w:val="000000"/>
          <w:sz w:val="26"/>
          <w:szCs w:val="26"/>
        </w:rPr>
        <w:t>субсидий, в том числе грантов в форме субсидий, юридическим лицам</w:t>
      </w:r>
      <w:proofErr w:type="gramEnd"/>
      <w:r w:rsidRPr="000A2EE2">
        <w:rPr>
          <w:color w:val="000000"/>
          <w:sz w:val="26"/>
          <w:szCs w:val="26"/>
        </w:rPr>
        <w:t xml:space="preserve">, индивидуальным предпринимателям, а также физическим лицам – производителям товаров, работ, услуг, и </w:t>
      </w:r>
      <w:proofErr w:type="gramStart"/>
      <w:r w:rsidR="00960169" w:rsidRPr="000A2EE2">
        <w:rPr>
          <w:color w:val="000000"/>
          <w:sz w:val="26"/>
          <w:szCs w:val="26"/>
        </w:rPr>
        <w:t>проведении</w:t>
      </w:r>
      <w:proofErr w:type="gramEnd"/>
      <w:r w:rsidR="00960169" w:rsidRPr="000A2EE2">
        <w:rPr>
          <w:color w:val="000000"/>
          <w:sz w:val="26"/>
          <w:szCs w:val="26"/>
        </w:rPr>
        <w:t xml:space="preserve"> отборов получателей указанных субсидий, в том числе грантов в форме субсидий (далее – Общие требования)</w:t>
      </w:r>
      <w:r w:rsidRPr="000A2EE2">
        <w:rPr>
          <w:color w:val="000000"/>
          <w:sz w:val="26"/>
          <w:szCs w:val="26"/>
        </w:rPr>
        <w:t>»,</w:t>
      </w:r>
      <w:r w:rsidR="00960169" w:rsidRPr="000A2EE2">
        <w:rPr>
          <w:color w:val="000000"/>
          <w:sz w:val="26"/>
          <w:szCs w:val="26"/>
        </w:rPr>
        <w:t xml:space="preserve"> </w:t>
      </w:r>
      <w:r w:rsidRPr="000A2EE2">
        <w:rPr>
          <w:color w:val="000000"/>
          <w:sz w:val="26"/>
          <w:szCs w:val="26"/>
        </w:rPr>
        <w:t>руководствуясь</w:t>
      </w:r>
      <w:r w:rsidR="00960169" w:rsidRPr="000A2EE2">
        <w:rPr>
          <w:color w:val="000000"/>
          <w:sz w:val="26"/>
          <w:szCs w:val="26"/>
        </w:rPr>
        <w:t xml:space="preserve"> </w:t>
      </w:r>
      <w:hyperlink r:id="rId10" w:tgtFrame="_blank" w:history="1">
        <w:r w:rsidRPr="000A2EE2">
          <w:rPr>
            <w:color w:val="0000FF"/>
            <w:sz w:val="26"/>
            <w:szCs w:val="26"/>
          </w:rPr>
          <w:t>Уставом</w:t>
        </w:r>
      </w:hyperlink>
      <w:r w:rsidR="00960169" w:rsidRPr="000A2EE2">
        <w:rPr>
          <w:b/>
          <w:bCs/>
          <w:color w:val="000000"/>
          <w:sz w:val="26"/>
          <w:szCs w:val="26"/>
        </w:rPr>
        <w:t xml:space="preserve"> </w:t>
      </w:r>
      <w:r w:rsidRPr="000A2EE2">
        <w:rPr>
          <w:color w:val="000000"/>
          <w:sz w:val="26"/>
          <w:szCs w:val="26"/>
        </w:rPr>
        <w:t>Бол</w:t>
      </w:r>
      <w:r w:rsidR="00960169" w:rsidRPr="000A2EE2">
        <w:rPr>
          <w:color w:val="000000"/>
          <w:sz w:val="26"/>
          <w:szCs w:val="26"/>
        </w:rPr>
        <w:t xml:space="preserve">ьшедмитриевского муниципального </w:t>
      </w:r>
      <w:r w:rsidRPr="000A2EE2">
        <w:rPr>
          <w:color w:val="000000"/>
          <w:sz w:val="26"/>
          <w:szCs w:val="26"/>
        </w:rPr>
        <w:t>об</w:t>
      </w:r>
      <w:r w:rsidR="00960169" w:rsidRPr="000A2EE2">
        <w:rPr>
          <w:color w:val="000000"/>
          <w:sz w:val="26"/>
          <w:szCs w:val="26"/>
        </w:rPr>
        <w:t xml:space="preserve">разования, </w:t>
      </w:r>
      <w:r w:rsidRPr="000A2EE2">
        <w:rPr>
          <w:color w:val="000000"/>
          <w:sz w:val="26"/>
          <w:szCs w:val="26"/>
        </w:rPr>
        <w:t>Лыс</w:t>
      </w:r>
      <w:r w:rsidR="00960169" w:rsidRPr="000A2EE2">
        <w:rPr>
          <w:color w:val="000000"/>
          <w:sz w:val="26"/>
          <w:szCs w:val="26"/>
        </w:rPr>
        <w:t xml:space="preserve">огорского муниципального района </w:t>
      </w:r>
      <w:r w:rsidRPr="000A2EE2">
        <w:rPr>
          <w:color w:val="000000"/>
          <w:sz w:val="26"/>
          <w:szCs w:val="26"/>
        </w:rPr>
        <w:t>Саратовской области</w:t>
      </w:r>
      <w:r w:rsidR="00960169" w:rsidRPr="000A2EE2">
        <w:rPr>
          <w:color w:val="000000"/>
          <w:sz w:val="26"/>
          <w:szCs w:val="26"/>
        </w:rPr>
        <w:t>, администрация Большедмитриевского муниципального образования</w:t>
      </w:r>
      <w:r w:rsidR="00960169" w:rsidRPr="000A2EE2">
        <w:rPr>
          <w:b/>
          <w:bCs/>
          <w:color w:val="000000"/>
          <w:sz w:val="26"/>
          <w:szCs w:val="26"/>
        </w:rPr>
        <w:t xml:space="preserve"> </w:t>
      </w:r>
      <w:r w:rsidRPr="000A2EE2">
        <w:rPr>
          <w:color w:val="000000"/>
          <w:sz w:val="26"/>
          <w:szCs w:val="26"/>
        </w:rPr>
        <w:t>ПОСТАНОВЛЯЕТ:</w:t>
      </w:r>
    </w:p>
    <w:p w:rsidR="00C540FC" w:rsidRPr="000A2EE2" w:rsidRDefault="00C540FC" w:rsidP="00C540FC">
      <w:pPr>
        <w:shd w:val="clear" w:color="auto" w:fill="FFFFFF"/>
        <w:spacing w:line="320" w:lineRule="atLeast"/>
        <w:ind w:firstLine="760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>1.</w:t>
      </w:r>
      <w:r w:rsidR="00960169" w:rsidRPr="000A2EE2">
        <w:rPr>
          <w:color w:val="000000"/>
          <w:sz w:val="26"/>
          <w:szCs w:val="26"/>
        </w:rPr>
        <w:t xml:space="preserve"> </w:t>
      </w:r>
      <w:r w:rsidRPr="000A2EE2">
        <w:rPr>
          <w:color w:val="000000"/>
          <w:sz w:val="26"/>
          <w:szCs w:val="26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</w:t>
      </w:r>
      <w:r w:rsidR="00EA38C0" w:rsidRPr="000A2EE2">
        <w:rPr>
          <w:color w:val="000000"/>
          <w:sz w:val="26"/>
          <w:szCs w:val="26"/>
        </w:rPr>
        <w:t xml:space="preserve">оваров, работ, услуг из бюджета </w:t>
      </w:r>
      <w:r w:rsidRPr="000A2EE2">
        <w:rPr>
          <w:color w:val="000000"/>
          <w:sz w:val="26"/>
          <w:szCs w:val="26"/>
        </w:rPr>
        <w:t>Бол</w:t>
      </w:r>
      <w:r w:rsidR="00EA38C0" w:rsidRPr="000A2EE2">
        <w:rPr>
          <w:color w:val="000000"/>
          <w:sz w:val="26"/>
          <w:szCs w:val="26"/>
        </w:rPr>
        <w:t xml:space="preserve">ьшедмитриевского муниципального образования </w:t>
      </w:r>
      <w:r w:rsidRPr="000A2EE2">
        <w:rPr>
          <w:color w:val="000000"/>
          <w:sz w:val="26"/>
          <w:szCs w:val="26"/>
        </w:rPr>
        <w:t>Лысогорского муниципального района Саратовской области</w:t>
      </w:r>
      <w:r w:rsidR="00EA38C0" w:rsidRPr="000A2EE2">
        <w:rPr>
          <w:b/>
          <w:bCs/>
          <w:color w:val="000000"/>
          <w:sz w:val="26"/>
          <w:szCs w:val="26"/>
        </w:rPr>
        <w:t xml:space="preserve"> </w:t>
      </w:r>
      <w:r w:rsidRPr="000A2EE2">
        <w:rPr>
          <w:color w:val="000000"/>
          <w:sz w:val="26"/>
          <w:szCs w:val="26"/>
        </w:rPr>
        <w:t>согласно приложению.</w:t>
      </w:r>
    </w:p>
    <w:p w:rsidR="00C540FC" w:rsidRPr="000A2EE2" w:rsidRDefault="00C540FC" w:rsidP="006C53B1">
      <w:pPr>
        <w:ind w:firstLine="720"/>
        <w:jc w:val="both"/>
        <w:rPr>
          <w:sz w:val="26"/>
          <w:szCs w:val="26"/>
        </w:rPr>
      </w:pPr>
      <w:r w:rsidRPr="000A2EE2">
        <w:rPr>
          <w:color w:val="000000"/>
          <w:sz w:val="26"/>
          <w:szCs w:val="26"/>
        </w:rPr>
        <w:t>2.</w:t>
      </w:r>
      <w:r w:rsidR="00EA38C0" w:rsidRPr="000A2EE2">
        <w:rPr>
          <w:color w:val="000000"/>
          <w:sz w:val="26"/>
          <w:szCs w:val="26"/>
        </w:rPr>
        <w:t xml:space="preserve"> </w:t>
      </w:r>
      <w:proofErr w:type="gramStart"/>
      <w:r w:rsidRPr="000A2EE2">
        <w:rPr>
          <w:color w:val="000000"/>
          <w:sz w:val="26"/>
          <w:szCs w:val="26"/>
        </w:rPr>
        <w:t>Признать утратившим силу постановление администрации Большедмитриевского муниципального образования от</w:t>
      </w:r>
      <w:r w:rsidR="00DA15D3" w:rsidRPr="000A2EE2">
        <w:rPr>
          <w:sz w:val="26"/>
          <w:szCs w:val="26"/>
        </w:rPr>
        <w:t xml:space="preserve"> </w:t>
      </w:r>
      <w:r w:rsidR="00DA15D3" w:rsidRPr="000A2EE2">
        <w:rPr>
          <w:color w:val="000000"/>
          <w:sz w:val="26"/>
          <w:szCs w:val="26"/>
        </w:rPr>
        <w:t xml:space="preserve"> 24 марта 2022г. № 5 «Об утверждении </w:t>
      </w:r>
      <w:r w:rsidRPr="000A2EE2">
        <w:rPr>
          <w:color w:val="000000"/>
          <w:sz w:val="26"/>
          <w:szCs w:val="26"/>
        </w:rPr>
        <w:t>Порядка предоставления грантов в форме субсидий, в том числе предоставляемых на конкурсной основе, юридическим лицам (за исключением государственных (муниципальных) учреждений), и</w:t>
      </w:r>
      <w:r w:rsidR="00DA15D3" w:rsidRPr="000A2EE2">
        <w:rPr>
          <w:color w:val="000000"/>
          <w:sz w:val="26"/>
          <w:szCs w:val="26"/>
        </w:rPr>
        <w:t xml:space="preserve">ндивидуальным предпринимателям, </w:t>
      </w:r>
      <w:r w:rsidRPr="000A2EE2">
        <w:rPr>
          <w:color w:val="000000"/>
          <w:sz w:val="26"/>
          <w:szCs w:val="26"/>
        </w:rPr>
        <w:t>физическим лицам из бюджета Большедмитриевского муниципального образования Лысогорского муниципального района Саратовской области»</w:t>
      </w:r>
      <w:r w:rsidR="00DA15D3" w:rsidRPr="000A2EE2">
        <w:rPr>
          <w:color w:val="000000"/>
          <w:sz w:val="26"/>
          <w:szCs w:val="26"/>
        </w:rPr>
        <w:t xml:space="preserve"> (с внесенными изменениями </w:t>
      </w:r>
      <w:r w:rsidR="00DA15D3" w:rsidRPr="000A2EE2">
        <w:rPr>
          <w:sz w:val="26"/>
          <w:szCs w:val="26"/>
        </w:rPr>
        <w:t>Постановления от 28.06.2022г. № 30;</w:t>
      </w:r>
      <w:proofErr w:type="gramEnd"/>
      <w:r w:rsidR="00DA15D3" w:rsidRPr="000A2EE2">
        <w:rPr>
          <w:sz w:val="26"/>
          <w:szCs w:val="26"/>
        </w:rPr>
        <w:t xml:space="preserve"> от 28.06.2022г. № 32; от 15.11.2022г. № 50; от 09.03.2023г. № 14</w:t>
      </w:r>
      <w:r w:rsidR="00DA15D3" w:rsidRPr="000A2EE2">
        <w:rPr>
          <w:color w:val="000000"/>
          <w:sz w:val="26"/>
          <w:szCs w:val="26"/>
        </w:rPr>
        <w:t>)</w:t>
      </w:r>
      <w:r w:rsidRPr="000A2EE2">
        <w:rPr>
          <w:color w:val="000000"/>
          <w:sz w:val="26"/>
          <w:szCs w:val="26"/>
        </w:rPr>
        <w:t>.</w:t>
      </w:r>
    </w:p>
    <w:p w:rsidR="00C540FC" w:rsidRPr="000A2EE2" w:rsidRDefault="00C540FC" w:rsidP="00C540FC">
      <w:pPr>
        <w:ind w:firstLine="720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>3.</w:t>
      </w:r>
      <w:r w:rsidR="00DA15D3" w:rsidRPr="000A2EE2">
        <w:rPr>
          <w:color w:val="000000"/>
          <w:sz w:val="26"/>
          <w:szCs w:val="26"/>
        </w:rPr>
        <w:t xml:space="preserve"> </w:t>
      </w:r>
      <w:r w:rsidRPr="000A2EE2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DA15D3" w:rsidRPr="000A2EE2">
        <w:rPr>
          <w:color w:val="000000"/>
          <w:sz w:val="26"/>
          <w:szCs w:val="26"/>
        </w:rPr>
        <w:t xml:space="preserve"> (обнародования).</w:t>
      </w:r>
    </w:p>
    <w:p w:rsidR="00C540FC" w:rsidRPr="000A2EE2" w:rsidRDefault="00C540FC" w:rsidP="00C540FC">
      <w:pPr>
        <w:ind w:firstLine="720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>4</w:t>
      </w:r>
      <w:r w:rsidR="00DA15D3" w:rsidRPr="000A2EE2">
        <w:rPr>
          <w:color w:val="000000"/>
          <w:sz w:val="26"/>
          <w:szCs w:val="26"/>
        </w:rPr>
        <w:t xml:space="preserve"> </w:t>
      </w:r>
      <w:proofErr w:type="gramStart"/>
      <w:r w:rsidRPr="000A2EE2">
        <w:rPr>
          <w:color w:val="000000"/>
          <w:sz w:val="26"/>
          <w:szCs w:val="26"/>
        </w:rPr>
        <w:t>Контроль за</w:t>
      </w:r>
      <w:proofErr w:type="gramEnd"/>
      <w:r w:rsidRPr="000A2EE2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C540FC" w:rsidRPr="00DA15D3" w:rsidRDefault="00C540FC" w:rsidP="00C540FC">
      <w:pPr>
        <w:ind w:firstLine="567"/>
        <w:rPr>
          <w:color w:val="000000"/>
          <w:sz w:val="28"/>
          <w:szCs w:val="28"/>
        </w:rPr>
      </w:pPr>
    </w:p>
    <w:p w:rsidR="000A2EE2" w:rsidRPr="00D7064C" w:rsidRDefault="000A2EE2" w:rsidP="000A2EE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Глава </w:t>
      </w:r>
      <w:r w:rsidRPr="00D7064C">
        <w:rPr>
          <w:rFonts w:ascii="PT Astra Serif" w:hAnsi="PT Astra Serif" w:cs="Arial"/>
          <w:color w:val="000000"/>
          <w:sz w:val="28"/>
          <w:szCs w:val="28"/>
        </w:rPr>
        <w:t>Большедмитриевского</w:t>
      </w:r>
    </w:p>
    <w:p w:rsidR="000A2EE2" w:rsidRDefault="000A2EE2" w:rsidP="000A2EE2">
      <w:pPr>
        <w:rPr>
          <w:color w:val="000000"/>
          <w:sz w:val="28"/>
          <w:szCs w:val="28"/>
        </w:rPr>
        <w:sectPr w:rsidR="000A2EE2" w:rsidSect="000A2EE2">
          <w:pgSz w:w="11906" w:h="16838"/>
          <w:pgMar w:top="624" w:right="851" w:bottom="851" w:left="1701" w:header="720" w:footer="720" w:gutter="0"/>
          <w:cols w:space="720"/>
          <w:docGrid w:linePitch="326"/>
        </w:sectPr>
      </w:pPr>
      <w:r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>
        <w:rPr>
          <w:rFonts w:ascii="PT Astra Serif" w:hAnsi="PT Astra Serif" w:cs="Arial"/>
          <w:color w:val="000000"/>
          <w:sz w:val="28"/>
          <w:szCs w:val="28"/>
        </w:rPr>
        <w:tab/>
      </w:r>
      <w:r>
        <w:rPr>
          <w:rFonts w:ascii="PT Astra Serif" w:hAnsi="PT Astra Serif" w:cs="Arial"/>
          <w:color w:val="000000"/>
          <w:sz w:val="28"/>
          <w:szCs w:val="28"/>
        </w:rPr>
        <w:tab/>
      </w:r>
      <w:r>
        <w:rPr>
          <w:rFonts w:ascii="PT Astra Serif" w:hAnsi="PT Astra Serif" w:cs="Arial"/>
          <w:color w:val="000000"/>
          <w:sz w:val="28"/>
          <w:szCs w:val="28"/>
        </w:rPr>
        <w:tab/>
      </w:r>
      <w:r>
        <w:rPr>
          <w:rFonts w:ascii="PT Astra Serif" w:hAnsi="PT Astra Serif" w:cs="Arial"/>
          <w:color w:val="000000"/>
          <w:sz w:val="28"/>
          <w:szCs w:val="28"/>
        </w:rPr>
        <w:tab/>
      </w:r>
      <w:r>
        <w:rPr>
          <w:rFonts w:ascii="PT Astra Serif" w:hAnsi="PT Astra Serif" w:cs="Arial"/>
          <w:color w:val="000000"/>
          <w:sz w:val="28"/>
          <w:szCs w:val="28"/>
        </w:rPr>
        <w:tab/>
      </w:r>
      <w:r w:rsidRPr="00D7064C">
        <w:rPr>
          <w:rFonts w:ascii="PT Astra Serif" w:hAnsi="PT Astra Serif" w:cs="Arial"/>
          <w:color w:val="000000"/>
          <w:sz w:val="28"/>
          <w:szCs w:val="28"/>
        </w:rPr>
        <w:t>М.Н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  <w:r w:rsidRPr="00D7064C">
        <w:rPr>
          <w:rFonts w:ascii="PT Astra Serif" w:hAnsi="PT Astra Serif" w:cs="Arial"/>
          <w:color w:val="000000"/>
          <w:sz w:val="28"/>
          <w:szCs w:val="28"/>
        </w:rPr>
        <w:t xml:space="preserve"> Тулипкали</w:t>
      </w:r>
      <w:r>
        <w:rPr>
          <w:rFonts w:ascii="PT Astra Serif" w:hAnsi="PT Astra Serif" w:cs="Arial"/>
          <w:color w:val="000000"/>
          <w:sz w:val="28"/>
          <w:szCs w:val="28"/>
        </w:rPr>
        <w:t>ев</w:t>
      </w:r>
    </w:p>
    <w:p w:rsidR="00634FC7" w:rsidRPr="00634FC7" w:rsidRDefault="00634FC7" w:rsidP="000A2EE2">
      <w:pPr>
        <w:jc w:val="right"/>
        <w:rPr>
          <w:color w:val="000000"/>
          <w:szCs w:val="24"/>
        </w:rPr>
      </w:pPr>
      <w:r w:rsidRPr="00634FC7">
        <w:rPr>
          <w:color w:val="000000"/>
          <w:szCs w:val="24"/>
        </w:rPr>
        <w:lastRenderedPageBreak/>
        <w:t>Приложение к постановлению администрации</w:t>
      </w:r>
    </w:p>
    <w:p w:rsidR="00634FC7" w:rsidRPr="00634FC7" w:rsidRDefault="00634FC7" w:rsidP="00634FC7">
      <w:pPr>
        <w:ind w:firstLine="567"/>
        <w:jc w:val="right"/>
        <w:rPr>
          <w:color w:val="000000"/>
          <w:szCs w:val="24"/>
        </w:rPr>
      </w:pPr>
      <w:r w:rsidRPr="00634FC7">
        <w:rPr>
          <w:color w:val="000000"/>
          <w:szCs w:val="24"/>
        </w:rPr>
        <w:t>Большедмитриевского муниципального образования</w:t>
      </w:r>
    </w:p>
    <w:p w:rsidR="00C540FC" w:rsidRPr="00634FC7" w:rsidRDefault="00BF0FDF" w:rsidP="00634FC7">
      <w:pPr>
        <w:ind w:firstLine="567"/>
        <w:jc w:val="right"/>
        <w:rPr>
          <w:color w:val="000000"/>
          <w:szCs w:val="24"/>
        </w:rPr>
      </w:pPr>
      <w:r>
        <w:rPr>
          <w:color w:val="000000"/>
          <w:szCs w:val="24"/>
        </w:rPr>
        <w:t>от 14 февраля 2024 года № 8</w:t>
      </w:r>
    </w:p>
    <w:p w:rsidR="009E2C2F" w:rsidRPr="000A2EE2" w:rsidRDefault="00FF3490">
      <w:pPr>
        <w:pStyle w:val="3"/>
        <w:keepNext w:val="0"/>
        <w:widowControl w:val="0"/>
        <w:jc w:val="both"/>
        <w:rPr>
          <w:b w:val="0"/>
        </w:rPr>
      </w:pPr>
      <w:r w:rsidRPr="000A2EE2">
        <w:rPr>
          <w:b w:val="0"/>
        </w:rPr>
        <w:t xml:space="preserve"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634FC7" w:rsidRPr="000A2EE2">
        <w:rPr>
          <w:b w:val="0"/>
        </w:rPr>
        <w:t xml:space="preserve">Большедмитриевского муниципального образования </w:t>
      </w:r>
      <w:r w:rsidRPr="000A2EE2">
        <w:rPr>
          <w:b w:val="0"/>
        </w:rPr>
        <w:t>Лысогорского муниципального района Саратовской области</w:t>
      </w:r>
    </w:p>
    <w:p w:rsidR="009E2C2F" w:rsidRPr="000A2EE2" w:rsidRDefault="00FF3490">
      <w:pPr>
        <w:pStyle w:val="3"/>
        <w:keepNext w:val="0"/>
        <w:widowControl w:val="0"/>
        <w:rPr>
          <w:b w:val="0"/>
        </w:rPr>
      </w:pPr>
      <w:r w:rsidRPr="000A2EE2">
        <w:rPr>
          <w:b w:val="0"/>
        </w:rPr>
        <w:t>1. Общие положения о предоставлении субсидий</w:t>
      </w:r>
    </w:p>
    <w:p w:rsidR="009E2C2F" w:rsidRDefault="00FF3490">
      <w:pPr>
        <w:pStyle w:val="a3"/>
      </w:pPr>
      <w:r>
        <w:t xml:space="preserve">1.1. </w:t>
      </w:r>
      <w:proofErr w:type="gramStart"/>
      <w:r>
        <w:t xml:space="preserve">Настоящий Порядок определяет цели, условия и правила предоставления грантов в форме субсидии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r w:rsidR="00634FC7">
        <w:t xml:space="preserve">Большедмитриевского муниципального образования </w:t>
      </w:r>
      <w:r>
        <w:t>Лысогорского муниципального района Саратовской области (далее - гранты), результат предоставления грантов, критерии и порядок отбора получателей грантов, требования к отчетности, требования об осуществлении контроля за соблюдением условий и порядка предоставления грантов и ответственности</w:t>
      </w:r>
      <w:proofErr w:type="gramEnd"/>
      <w:r>
        <w:t xml:space="preserve"> за их нарушение, порядок возврата грантов в случае нарушения условий ее предоставления, установленных настоящим Порядком.</w:t>
      </w:r>
    </w:p>
    <w:p w:rsidR="009E2C2F" w:rsidRDefault="00FF3490">
      <w:pPr>
        <w:pStyle w:val="a3"/>
        <w:ind w:firstLine="567"/>
      </w:pPr>
      <w: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9E2C2F" w:rsidRDefault="00FF3490">
      <w:pPr>
        <w:pStyle w:val="a3"/>
        <w:ind w:firstLine="567"/>
      </w:pPr>
      <w:r>
        <w:t>а) возмещения недополученных доходов;</w:t>
      </w:r>
    </w:p>
    <w:p w:rsidR="009E2C2F" w:rsidRDefault="00FF3490">
      <w:pPr>
        <w:pStyle w:val="a3"/>
        <w:ind w:firstLine="567"/>
      </w:pPr>
      <w:r>
        <w:t>б) финансового обеспечения (возмещения) затрат;</w:t>
      </w:r>
    </w:p>
    <w:p w:rsidR="009E2C2F" w:rsidRDefault="00FF3490">
      <w:pPr>
        <w:pStyle w:val="a3"/>
        <w:ind w:firstLine="567"/>
      </w:pPr>
      <w:r>
        <w:t>в) предоставления грантов в форме субсидий.</w:t>
      </w:r>
    </w:p>
    <w:p w:rsidR="009E2C2F" w:rsidRDefault="00634FC7">
      <w:pPr>
        <w:pStyle w:val="a3"/>
        <w:ind w:firstLine="567"/>
      </w:pPr>
      <w:r>
        <w:t xml:space="preserve">1.3. </w:t>
      </w:r>
      <w:proofErr w:type="gramStart"/>
      <w:r w:rsidR="00FF3490">
        <w:t xml:space="preserve">Администрация </w:t>
      </w:r>
      <w:r>
        <w:t xml:space="preserve">Большедмитриевского муниципального образования </w:t>
      </w:r>
      <w:r w:rsidR="00FF3490">
        <w:t xml:space="preserve">Лысогорского муниципального района Саратовской области является главным распорядителем средств бюджета </w:t>
      </w:r>
      <w:r>
        <w:t xml:space="preserve">Большедмитриевского муниципального образования </w:t>
      </w:r>
      <w:r w:rsidR="00FF3490">
        <w:t>Лысогорского муниципального района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9E2C2F" w:rsidRDefault="00FF3490">
      <w:pPr>
        <w:pStyle w:val="a3"/>
        <w:ind w:firstLine="567"/>
      </w:pPr>
      <w:r>
        <w:t xml:space="preserve">1.4. </w:t>
      </w:r>
      <w:proofErr w:type="gramStart"/>
      <w: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Совета </w:t>
      </w:r>
      <w:r w:rsidR="00634FC7">
        <w:t xml:space="preserve">Большедмитриевского муниципального образования </w:t>
      </w:r>
      <w:r>
        <w:t>Лысогорского муниципального района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</w:t>
      </w:r>
      <w:proofErr w:type="gramEnd"/>
      <w:r>
        <w:t xml:space="preserve">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актами администрации </w:t>
      </w:r>
      <w:r w:rsidR="00634FC7">
        <w:t xml:space="preserve">Большедмитриевского муниципального образования </w:t>
      </w:r>
      <w:r>
        <w:t>Лысогорского муниципального района.</w:t>
      </w:r>
    </w:p>
    <w:p w:rsidR="009E2C2F" w:rsidRDefault="00FF3490">
      <w:pPr>
        <w:pStyle w:val="a3"/>
        <w:ind w:firstLine="567"/>
      </w:pPr>
      <w:r>
        <w:t>Критерии, условия и порядок конкурсного отбора утверждены настоящим постановлением.</w:t>
      </w:r>
    </w:p>
    <w:p w:rsidR="000A2EE2" w:rsidRDefault="000A2EE2">
      <w:pPr>
        <w:pStyle w:val="a3"/>
        <w:ind w:firstLine="567"/>
      </w:pPr>
    </w:p>
    <w:p w:rsidR="009E2C2F" w:rsidRDefault="00FF3490">
      <w:pPr>
        <w:pStyle w:val="a3"/>
        <w:ind w:firstLine="567"/>
      </w:pPr>
      <w:r>
        <w:lastRenderedPageBreak/>
        <w:t xml:space="preserve">1.5. </w:t>
      </w:r>
      <w:proofErr w:type="gramStart"/>
      <w:r>
        <w:t xml:space="preserve">Критериями отбора получателей субсидий, имеющих право на получение субсидий из бюджета </w:t>
      </w:r>
      <w:r w:rsidR="00634FC7">
        <w:t xml:space="preserve">Большедмитриевского муниципального образования </w:t>
      </w:r>
      <w:r>
        <w:t>Лысогорского муниципального района,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</w:t>
      </w:r>
      <w:proofErr w:type="gramEnd"/>
      <w:r>
        <w:t xml:space="preserve"> заключение соглашения), или на иную дату, определенную правовым актом являются:</w:t>
      </w:r>
    </w:p>
    <w:p w:rsidR="009E2C2F" w:rsidRDefault="00FF3490">
      <w:pPr>
        <w:pStyle w:val="a3"/>
        <w:ind w:firstLine="567"/>
      </w:pPr>
      <w:r>
        <w:t xml:space="preserve">1) осуществление получателем субсидии деятельности на территории </w:t>
      </w:r>
      <w:r w:rsidR="00634FC7">
        <w:t xml:space="preserve">Большедмитриевского муниципального образования </w:t>
      </w:r>
      <w:r>
        <w:t>Лысогорского муниципального района;</w:t>
      </w:r>
    </w:p>
    <w:p w:rsidR="009E2C2F" w:rsidRDefault="00FF3490">
      <w:pPr>
        <w:pStyle w:val="a3"/>
        <w:ind w:firstLine="567"/>
      </w:pPr>
      <w: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9E2C2F" w:rsidRDefault="00FF3490">
      <w:pPr>
        <w:pStyle w:val="a3"/>
        <w:ind w:firstLine="567"/>
      </w:pPr>
      <w: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E2C2F" w:rsidRDefault="00FF3490">
      <w:pPr>
        <w:pStyle w:val="a3"/>
        <w:ind w:firstLine="567"/>
      </w:pPr>
      <w:proofErr w:type="gramStart"/>
      <w:r>
        <w:t xml:space="preserve">4) отсутствие просроченной задолженности по возврату в бюджет </w:t>
      </w:r>
      <w:r w:rsidR="00634FC7">
        <w:t xml:space="preserve">Большедмитриевского муниципального образования Большедмитриевского муниципального образования </w:t>
      </w:r>
      <w:r>
        <w:t xml:space="preserve">Лысогорского муниципального района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634FC7">
        <w:t>Большедмитриевским</w:t>
      </w:r>
      <w:proofErr w:type="spellEnd"/>
      <w:r w:rsidR="00634FC7">
        <w:t xml:space="preserve"> муниципальным образованием </w:t>
      </w:r>
      <w:r w:rsidR="000A2EE2">
        <w:t>Лысогорского муниципального</w:t>
      </w:r>
      <w:r>
        <w:t xml:space="preserve"> район</w:t>
      </w:r>
      <w:r w:rsidR="000A2EE2">
        <w:t>а</w:t>
      </w:r>
      <w: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</w:t>
      </w:r>
      <w:proofErr w:type="gramEnd"/>
      <w:r>
        <w:t xml:space="preserve"> также физическим лицам - производителям товаров, работ, услуг из бюджета </w:t>
      </w:r>
      <w:r w:rsidR="00634FC7">
        <w:t xml:space="preserve">Большедмитриевского муниципального образования </w:t>
      </w:r>
      <w:r>
        <w:t>Лысогорского муниципального района;</w:t>
      </w:r>
    </w:p>
    <w:p w:rsidR="009E2C2F" w:rsidRDefault="00FF3490">
      <w:pPr>
        <w:pStyle w:val="a3"/>
        <w:ind w:firstLine="567"/>
      </w:pPr>
      <w:r>
        <w:t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9E2C2F" w:rsidRDefault="00FF3490">
      <w:pPr>
        <w:pStyle w:val="a3"/>
        <w:ind w:firstLine="567"/>
      </w:pPr>
      <w:proofErr w:type="gramStart"/>
      <w: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9E2C2F" w:rsidRDefault="00FF3490">
      <w:pPr>
        <w:pStyle w:val="a3"/>
        <w:ind w:firstLine="567"/>
      </w:pPr>
      <w:proofErr w:type="gramStart"/>
      <w: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</w:t>
      </w:r>
      <w:r w:rsidR="00634FC7">
        <w:t>ф</w:t>
      </w:r>
      <w:r>
        <w:t>шорные</w:t>
      </w:r>
      <w:proofErr w:type="gramEnd"/>
      <w:r>
        <w:t xml:space="preserve"> зоны) в отношении таких юридических лиц, в совокупности превышает 50 процентов;</w:t>
      </w:r>
    </w:p>
    <w:p w:rsidR="009E2C2F" w:rsidRDefault="00FF3490">
      <w:pPr>
        <w:pStyle w:val="a3"/>
        <w:ind w:firstLine="567"/>
      </w:pPr>
      <w:r>
        <w:t xml:space="preserve">8) получатели субсидий не должны получать средства из бюджета </w:t>
      </w:r>
      <w:r w:rsidR="00990939">
        <w:t xml:space="preserve">Большедмитриевского муниципального образования </w:t>
      </w:r>
      <w:r>
        <w:t>Лысогорского муниципального района в соответствии с иными нормативными правовыми актами Российской Федерации и Саратовской области, муниципальными актами на цели, указанные в пункте 1.2 настоящего Порядка;</w:t>
      </w:r>
    </w:p>
    <w:p w:rsidR="009E2C2F" w:rsidRDefault="00FF3490">
      <w:pPr>
        <w:pStyle w:val="a3"/>
        <w:ind w:firstLine="567"/>
      </w:pPr>
      <w:r>
        <w:lastRenderedPageBreak/>
        <w:t>9) наличие у участников отбора:</w:t>
      </w:r>
    </w:p>
    <w:p w:rsidR="009E2C2F" w:rsidRDefault="00FF3490">
      <w:pPr>
        <w:pStyle w:val="a3"/>
        <w:ind w:firstLine="567"/>
      </w:pPr>
      <w: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9E2C2F" w:rsidRDefault="00FF3490">
      <w:pPr>
        <w:pStyle w:val="a3"/>
        <w:ind w:firstLine="567"/>
      </w:pPr>
      <w: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9E2C2F" w:rsidRDefault="00FF3490">
      <w:pPr>
        <w:pStyle w:val="a3"/>
        <w:ind w:firstLine="567"/>
      </w:pPr>
      <w: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9E2C2F" w:rsidRDefault="00FF3490">
      <w:pPr>
        <w:pStyle w:val="a3"/>
        <w:ind w:firstLine="567"/>
      </w:pPr>
      <w: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9E2C2F" w:rsidRDefault="00FF3490">
      <w:pPr>
        <w:pStyle w:val="a3"/>
        <w:ind w:firstLine="567"/>
      </w:pPr>
      <w:r>
        <w:t>- иные требования, установленные в правовом акте.</w:t>
      </w:r>
    </w:p>
    <w:p w:rsidR="009E2C2F" w:rsidRDefault="00FF3490">
      <w:pPr>
        <w:pStyle w:val="a3"/>
        <w:ind w:firstLine="567"/>
      </w:pPr>
      <w:proofErr w:type="gramStart"/>
      <w:r>
        <w:t xml:space="preserve">В случае если получатель субсидии (гранта в форме субсидии) определен в соответствии с решением Совета </w:t>
      </w:r>
      <w:r w:rsidR="00990939">
        <w:t xml:space="preserve">Большедмитриевского муниципального образования </w:t>
      </w:r>
      <w:r>
        <w:t>Лысогорского муниципального района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</w:t>
      </w:r>
      <w:proofErr w:type="gramEnd"/>
      <w:r>
        <w:t xml:space="preserve">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9E2C2F" w:rsidRDefault="00FF3490">
      <w:pPr>
        <w:pStyle w:val="a3"/>
        <w:ind w:firstLine="567"/>
      </w:pPr>
      <w:r>
        <w:t xml:space="preserve">1) осуществление получателем субсидии деятельности на территории </w:t>
      </w:r>
      <w:r w:rsidR="00990939">
        <w:t xml:space="preserve">Большедмитриевского муниципального образования </w:t>
      </w:r>
      <w:r>
        <w:t>Лысогорского муниципального района;</w:t>
      </w:r>
    </w:p>
    <w:p w:rsidR="009E2C2F" w:rsidRDefault="00FF3490">
      <w:pPr>
        <w:pStyle w:val="a3"/>
        <w:ind w:firstLine="567"/>
      </w:pPr>
      <w: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9E2C2F" w:rsidRDefault="00FF3490">
      <w:pPr>
        <w:pStyle w:val="a3"/>
        <w:ind w:firstLine="567"/>
      </w:pPr>
      <w: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E2C2F" w:rsidRDefault="00FF3490">
      <w:pPr>
        <w:pStyle w:val="a3"/>
        <w:ind w:firstLine="567"/>
      </w:pPr>
      <w:proofErr w:type="gramStart"/>
      <w:r>
        <w:t xml:space="preserve">4) отсутствие просроченной задолженности по возврату в бюджет </w:t>
      </w:r>
      <w:r w:rsidR="00990939">
        <w:t xml:space="preserve">Большедмитриевского муниципального образования </w:t>
      </w:r>
      <w:r>
        <w:t xml:space="preserve">Лысогорского муниципального района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990939">
        <w:t>Большедмитриевским</w:t>
      </w:r>
      <w:proofErr w:type="spellEnd"/>
      <w:r w:rsidR="00990939">
        <w:t xml:space="preserve"> муниципальным образованием </w:t>
      </w:r>
      <w:proofErr w:type="spellStart"/>
      <w:r>
        <w:t>Лысогорским</w:t>
      </w:r>
      <w:proofErr w:type="spellEnd"/>
      <w:r>
        <w:t xml:space="preserve"> муниципальным районом,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proofErr w:type="gramEnd"/>
      <w:r>
        <w:t xml:space="preserve"> - производителям товаров, работ, услуг из бюджета </w:t>
      </w:r>
      <w:r w:rsidR="00990939">
        <w:t xml:space="preserve">Большедмитриевского муниципального образования </w:t>
      </w:r>
      <w:r>
        <w:t>Лысогорского муниципального района;</w:t>
      </w:r>
    </w:p>
    <w:p w:rsidR="009E2C2F" w:rsidRDefault="00FF3490">
      <w:pPr>
        <w:pStyle w:val="a3"/>
        <w:ind w:firstLine="567"/>
      </w:pPr>
      <w:proofErr w:type="gramStart"/>
      <w:r>
        <w:t>5) участник отбора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</w:t>
      </w:r>
      <w:proofErr w:type="gramEnd"/>
      <w:r>
        <w:t xml:space="preserve"> в качестве индивидуального предпринимателя;</w:t>
      </w:r>
    </w:p>
    <w:p w:rsidR="00FF22B6" w:rsidRDefault="00FF3490">
      <w:pPr>
        <w:pStyle w:val="a3"/>
        <w:ind w:firstLine="567"/>
      </w:pPr>
      <w:proofErr w:type="gramStart"/>
      <w: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</w:t>
      </w:r>
      <w:r w:rsidR="00FF22B6">
        <w:t xml:space="preserve"> являющегося юридическим лицом,</w:t>
      </w:r>
      <w:proofErr w:type="gramEnd"/>
    </w:p>
    <w:p w:rsidR="009E2C2F" w:rsidRDefault="00FF3490" w:rsidP="00FF22B6">
      <w:pPr>
        <w:pStyle w:val="a3"/>
        <w:ind w:firstLine="0"/>
      </w:pPr>
      <w:r>
        <w:lastRenderedPageBreak/>
        <w:t>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9E2C2F" w:rsidRDefault="00FF3490">
      <w:pPr>
        <w:pStyle w:val="a3"/>
        <w:ind w:firstLine="567"/>
      </w:pPr>
      <w:proofErr w:type="gramStart"/>
      <w:r>
        <w:t>7)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(оффшорного) владения активами в Российской Федерации (далее</w:t>
      </w:r>
      <w:r w:rsidR="00FF22B6">
        <w:t xml:space="preserve"> </w:t>
      </w:r>
      <w:r>
        <w:t>- о</w:t>
      </w:r>
      <w:r w:rsidR="00990939">
        <w:t>ф</w:t>
      </w:r>
      <w:r>
        <w:t>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>
        <w:t xml:space="preserve"> о</w:t>
      </w:r>
      <w:r w:rsidR="00990939">
        <w:t>ф</w:t>
      </w:r>
      <w:r>
        <w:t>фшорных компаний в совокупности превышает 25 процентов (если иное не предусмотрено законодательством Российской Федерации)</w:t>
      </w:r>
      <w:proofErr w:type="gramStart"/>
      <w:r>
        <w:t>.П</w:t>
      </w:r>
      <w:proofErr w:type="gramEnd"/>
      <w:r>
        <w:t>ри расчете доли участия оф</w:t>
      </w:r>
      <w:r w:rsidR="00990939">
        <w:t>ф</w:t>
      </w:r>
      <w:r>
        <w:t xml:space="preserve">шорных компаний в капитале российских юридических лиц не учитывается прямое и (или) косвенное участие оффшорных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gramStart"/>
      <w:r>
        <w:t>оффшорных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  <w:proofErr w:type="gramEnd"/>
    </w:p>
    <w:p w:rsidR="009E2C2F" w:rsidRDefault="00FF3490">
      <w:pPr>
        <w:pStyle w:val="a3"/>
        <w:ind w:firstLine="567"/>
      </w:pPr>
      <w:r>
        <w:t xml:space="preserve">8) получатель субсидии не должен получать средства из бюджета </w:t>
      </w:r>
      <w:r w:rsidR="00B14506">
        <w:t xml:space="preserve">Большедмитриевского муниципального образования </w:t>
      </w:r>
      <w:r>
        <w:t>Лысогорского муниципального района в соответствии с иными нормативными правовыми актами Российской Федерации и Саратовской области, муниципальными актами на цели, указанные в пункте 1.2 настоящего Порядка;</w:t>
      </w:r>
    </w:p>
    <w:p w:rsidR="009E2C2F" w:rsidRDefault="00FF3490">
      <w:pPr>
        <w:pStyle w:val="a3"/>
        <w:ind w:firstLine="567"/>
      </w:pPr>
      <w: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E2C2F" w:rsidRDefault="00FF3490">
      <w:pPr>
        <w:pStyle w:val="a3"/>
        <w:ind w:firstLine="567"/>
      </w:pPr>
      <w:proofErr w:type="gramStart"/>
      <w: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E2C2F" w:rsidRDefault="00FF3490">
      <w:pPr>
        <w:pStyle w:val="a3"/>
        <w:ind w:firstLine="567"/>
      </w:pPr>
      <w:r>
        <w:t xml:space="preserve">- получатель субсидии (участник отбора) не является иностранным агентом в соответствии с Федеральным законом «О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влиянием»;</w:t>
      </w:r>
    </w:p>
    <w:p w:rsidR="009E2C2F" w:rsidRDefault="00FF3490">
      <w:pPr>
        <w:pStyle w:val="a3"/>
        <w:ind w:firstLine="567"/>
      </w:pPr>
      <w:r>
        <w:t>9) наличие у получателя субсидии:</w:t>
      </w:r>
    </w:p>
    <w:p w:rsidR="009E2C2F" w:rsidRDefault="00FF3490">
      <w:pPr>
        <w:pStyle w:val="a3"/>
        <w:ind w:firstLine="567"/>
      </w:pPr>
      <w: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9E2C2F" w:rsidRDefault="00FF3490">
      <w:pPr>
        <w:pStyle w:val="a3"/>
        <w:ind w:firstLine="567"/>
      </w:pPr>
      <w: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9E2C2F" w:rsidRDefault="00FF3490">
      <w:pPr>
        <w:pStyle w:val="a3"/>
        <w:ind w:firstLine="567"/>
      </w:pPr>
      <w: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9E2C2F" w:rsidRDefault="00FF3490">
      <w:pPr>
        <w:pStyle w:val="a3"/>
        <w:ind w:firstLine="567"/>
      </w:pPr>
      <w: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9E2C2F" w:rsidRDefault="00FF3490">
      <w:pPr>
        <w:pStyle w:val="a3"/>
        <w:ind w:firstLine="567"/>
      </w:pPr>
      <w:r>
        <w:t>- иные требования, установленные в правовом акте.</w:t>
      </w:r>
    </w:p>
    <w:p w:rsidR="009E2C2F" w:rsidRDefault="00FF3490">
      <w:pPr>
        <w:pStyle w:val="3"/>
      </w:pPr>
      <w:r>
        <w:t>2. Условия и порядок предоставления субсидий.</w:t>
      </w:r>
    </w:p>
    <w:p w:rsidR="009E2C2F" w:rsidRDefault="00FF3490">
      <w:pPr>
        <w:pStyle w:val="a3"/>
        <w:ind w:firstLine="567"/>
      </w:pPr>
      <w:r>
        <w:t>2.1</w:t>
      </w:r>
      <w:proofErr w:type="gramStart"/>
      <w:r>
        <w:t xml:space="preserve"> О</w:t>
      </w:r>
      <w:proofErr w:type="gramEnd"/>
      <w:r>
        <w:t>дин из следующих способов проведения отбора:</w:t>
      </w:r>
    </w:p>
    <w:p w:rsidR="009E2C2F" w:rsidRDefault="00FF3490">
      <w:pPr>
        <w:pStyle w:val="a3"/>
        <w:ind w:firstLine="567"/>
      </w:pPr>
      <w:r>
        <w:t>- конкурс, который проводится при определении получателя субсидии исходя из наилучших условий достижения результатов, в целях достижения которых предоставления субсидии (дале</w:t>
      </w:r>
      <w:proofErr w:type="gramStart"/>
      <w:r>
        <w:t>е-</w:t>
      </w:r>
      <w:proofErr w:type="gramEnd"/>
      <w:r>
        <w:t xml:space="preserve"> результат предоставления субсидии);</w:t>
      </w:r>
    </w:p>
    <w:p w:rsidR="009E2C2F" w:rsidRDefault="00FF3490">
      <w:pPr>
        <w:pStyle w:val="a3"/>
        <w:ind w:firstLine="567"/>
      </w:pPr>
      <w:proofErr w:type="gramStart"/>
      <w:r>
        <w:t xml:space="preserve">-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</w:t>
      </w:r>
      <w:r>
        <w:lastRenderedPageBreak/>
        <w:t>проводящей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</w:t>
      </w:r>
      <w:proofErr w:type="gramEnd"/>
      <w:r>
        <w:t xml:space="preserve"> </w:t>
      </w:r>
      <w:proofErr w:type="gramStart"/>
      <w:r>
        <w:t>отборе</w:t>
      </w:r>
      <w:proofErr w:type="gramEnd"/>
      <w:r>
        <w:t>.</w:t>
      </w:r>
    </w:p>
    <w:p w:rsidR="009E2C2F" w:rsidRDefault="00FF3490">
      <w:pPr>
        <w:pStyle w:val="a3"/>
        <w:ind w:firstLine="567"/>
      </w:pPr>
      <w:r>
        <w:t xml:space="preserve">Отбор получателей субсидий осуществляется администрацией </w:t>
      </w:r>
      <w:r w:rsidR="00B14506">
        <w:t xml:space="preserve">Большедмитриевского муниципального образования </w:t>
      </w:r>
      <w:r>
        <w:t xml:space="preserve">Лысогорского муниципального района в соответствии с критериями отбора, установленными п. 1.5.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 </w:t>
      </w:r>
      <w:r w:rsidR="00B14506">
        <w:t xml:space="preserve">Большедмитриевского муниципального образования </w:t>
      </w:r>
      <w:r>
        <w:t>Лысогорского муниципального района. Комиссия осуществляет отбор получателей субсидий на основании критериев отбора, установленных настоящим Порядком.</w:t>
      </w:r>
    </w:p>
    <w:p w:rsidR="009E2C2F" w:rsidRDefault="00FF3490">
      <w:pPr>
        <w:pStyle w:val="a3"/>
        <w:ind w:firstLine="567"/>
      </w:pPr>
      <w:r>
        <w:t xml:space="preserve">2.2. Для проведения отбора получателей субсидии постановлением администрации </w:t>
      </w:r>
      <w:r w:rsidR="00B14506">
        <w:t xml:space="preserve">Большедмитриевского муниципального образования </w:t>
      </w:r>
      <w:r>
        <w:t xml:space="preserve">Лысогорского муниципального района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</w:t>
      </w:r>
      <w:r w:rsidR="00B14506">
        <w:t xml:space="preserve">Большедмитриевского муниципального образования </w:t>
      </w:r>
      <w:r>
        <w:t>Лысогорского муниципального района сельского в информационно-телекоммуникационной сети «Интернет».</w:t>
      </w:r>
    </w:p>
    <w:p w:rsidR="009E2C2F" w:rsidRDefault="00FF3490">
      <w:pPr>
        <w:pStyle w:val="a3"/>
        <w:ind w:firstLine="567"/>
      </w:pPr>
      <w:r>
        <w:t xml:space="preserve">Предоставление субсидии за текущий финансовый год осуществляется на основании соглашения (договора) о предоставлении субсидии (далее – Соглашение), заключаемого между Главным распорядителем - Администрацией </w:t>
      </w:r>
      <w:r w:rsidR="00B14506">
        <w:t xml:space="preserve">Большедмитриевского муниципального образования </w:t>
      </w:r>
      <w:r>
        <w:t>Лысогорского муниципального района и получателем субсидии.</w:t>
      </w:r>
    </w:p>
    <w:p w:rsidR="009E2C2F" w:rsidRDefault="00FF3490">
      <w:pPr>
        <w:pStyle w:val="a3"/>
        <w:ind w:firstLine="567"/>
      </w:pPr>
      <w:r>
        <w:t xml:space="preserve">2.3. Для участия в отборе получатели субсидий представляют в администрацию </w:t>
      </w:r>
      <w:r w:rsidR="00B14506">
        <w:t xml:space="preserve">Большедмитриевского муниципального образования </w:t>
      </w:r>
      <w:r>
        <w:t>Лысогорского муниципального района следующие документы:</w:t>
      </w:r>
    </w:p>
    <w:p w:rsidR="009E2C2F" w:rsidRDefault="00FF3490">
      <w:pPr>
        <w:pStyle w:val="a3"/>
        <w:ind w:firstLine="567"/>
      </w:pPr>
      <w:r>
        <w:t>1) заявление для участия в отборе (приложение №1);</w:t>
      </w:r>
    </w:p>
    <w:p w:rsidR="009E2C2F" w:rsidRDefault="00FF3490">
      <w:pPr>
        <w:pStyle w:val="a3"/>
        <w:ind w:firstLine="567"/>
      </w:pPr>
      <w: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9E2C2F" w:rsidRDefault="00FF3490">
      <w:pPr>
        <w:pStyle w:val="a3"/>
        <w:ind w:firstLine="567"/>
      </w:pPr>
      <w:r>
        <w:t>3) копию выписки из Единого государственного реестра юридических лиц –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9E2C2F" w:rsidRDefault="00FF3490">
      <w:pPr>
        <w:pStyle w:val="a3"/>
        <w:ind w:firstLine="567"/>
      </w:pPr>
      <w:r>
        <w:t>4) расчет доходов и расходов по направлениям деятельности;</w:t>
      </w:r>
    </w:p>
    <w:p w:rsidR="009E2C2F" w:rsidRDefault="00FF3490">
      <w:pPr>
        <w:pStyle w:val="a3"/>
        <w:ind w:firstLine="567"/>
      </w:pPr>
      <w:r>
        <w:t>5) документы, подтверждающие фактически произведенные затраты (недополученные доходы).</w:t>
      </w:r>
    </w:p>
    <w:p w:rsidR="009E2C2F" w:rsidRDefault="00FF3490">
      <w:pPr>
        <w:pStyle w:val="a3"/>
        <w:ind w:firstLine="567"/>
      </w:pPr>
      <w:r>
        <w:t xml:space="preserve">Документы, предусмотренные в п. 2.3. настоящего Порядка, в случае проведения отбора получателей субсидий, поступившие в администрацию </w:t>
      </w:r>
      <w:r w:rsidR="00B14506">
        <w:t xml:space="preserve">Большедмитриевского муниципального образования </w:t>
      </w:r>
      <w:r>
        <w:t>Лысогорского муниципального района, регистрируются в журнале регистрации в срок не позднее дня следующего за днем их поступления.</w:t>
      </w:r>
    </w:p>
    <w:p w:rsidR="009E2C2F" w:rsidRDefault="00FF3490">
      <w:pPr>
        <w:pStyle w:val="a3"/>
        <w:ind w:firstLine="567"/>
      </w:pPr>
      <w: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FF22B6" w:rsidRDefault="00FF3490">
      <w:pPr>
        <w:pStyle w:val="a3"/>
        <w:ind w:firstLine="567"/>
      </w:pPr>
      <w: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 </w:t>
      </w:r>
      <w:r w:rsidR="00B14506">
        <w:t xml:space="preserve">Большедмитриевского муниципального образования </w:t>
      </w:r>
      <w:r>
        <w:t xml:space="preserve">Лысогорского муниципального района, в котором указываются цели предоставления субсидий, наименование национального проекта (программы), в </w:t>
      </w:r>
      <w:r w:rsidR="00FF22B6">
        <w:t>том числе федерального проекта,</w:t>
      </w:r>
    </w:p>
    <w:p w:rsidR="009E2C2F" w:rsidRDefault="00FF3490" w:rsidP="00FF22B6">
      <w:pPr>
        <w:pStyle w:val="a3"/>
        <w:ind w:firstLine="0"/>
      </w:pPr>
      <w:r>
        <w:lastRenderedPageBreak/>
        <w:t>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9E2C2F" w:rsidRDefault="00FF3490">
      <w:pPr>
        <w:pStyle w:val="a3"/>
        <w:ind w:firstLine="567"/>
      </w:pPr>
      <w:r>
        <w:t>Максимальный срок рассмотрения заявления и представленных документов не может превышать 30 календарных дней.</w:t>
      </w:r>
    </w:p>
    <w:p w:rsidR="009E2C2F" w:rsidRDefault="00FF3490">
      <w:pPr>
        <w:pStyle w:val="a3"/>
        <w:ind w:firstLine="567"/>
      </w:pPr>
      <w: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9E2C2F" w:rsidRDefault="00FF3490">
      <w:pPr>
        <w:pStyle w:val="a3"/>
        <w:ind w:firstLine="567"/>
      </w:pPr>
      <w:r>
        <w:t xml:space="preserve"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</w:t>
      </w:r>
      <w:r w:rsidR="00B14506">
        <w:t xml:space="preserve">Большедмитриевского муниципального образования </w:t>
      </w:r>
      <w:r>
        <w:t>Лысогорского муниципального района в течение 5 рабочих дней со дня подписания протокола Комиссии.</w:t>
      </w:r>
    </w:p>
    <w:p w:rsidR="009E2C2F" w:rsidRDefault="00FF3490">
      <w:pPr>
        <w:pStyle w:val="a3"/>
        <w:ind w:firstLine="567"/>
      </w:pPr>
      <w:proofErr w:type="gramStart"/>
      <w:r>
        <w:t xml:space="preserve">Глава </w:t>
      </w:r>
      <w:r w:rsidR="00B14506">
        <w:t xml:space="preserve">Большедмитриевского муниципального образования </w:t>
      </w:r>
      <w:r>
        <w:t xml:space="preserve">Лысогорского муниципального района в течение 1 рабочего дня направляет протокол Комиссии, утвержденный постановлением администрации </w:t>
      </w:r>
      <w:r w:rsidR="00B14506">
        <w:t xml:space="preserve">Большедмитриевского муниципального образования </w:t>
      </w:r>
      <w:r>
        <w:t xml:space="preserve">Лысогорского муниципального района, техническое задание (перечень мероприятий (услуг), объемы работ (услуг), сведения о сумме субсидии, выделенной конкретному получателю субсидии, и иные документы) специалисту администрации </w:t>
      </w:r>
      <w:r w:rsidR="00B14506">
        <w:t xml:space="preserve">Большедмитриевского муниципального образования </w:t>
      </w:r>
      <w:r>
        <w:t>Лысогорского муниципального района для разработки проекта постановления администрации об утверждении порядка расходования</w:t>
      </w:r>
      <w:proofErr w:type="gramEnd"/>
      <w:r>
        <w:t xml:space="preserve"> бюджетных сре</w:t>
      </w:r>
      <w:proofErr w:type="gramStart"/>
      <w:r>
        <w:t>дств дл</w:t>
      </w:r>
      <w:proofErr w:type="gramEnd"/>
      <w:r>
        <w:t>я предоставления субсидии.</w:t>
      </w:r>
    </w:p>
    <w:p w:rsidR="009E2C2F" w:rsidRDefault="00FF3490">
      <w:pPr>
        <w:pStyle w:val="a3"/>
        <w:ind w:firstLine="567"/>
      </w:pPr>
      <w:r>
        <w:t xml:space="preserve">Специалист администрации </w:t>
      </w:r>
      <w:r w:rsidR="00B14506">
        <w:t xml:space="preserve">Большедмитриевского муниципального образования </w:t>
      </w:r>
      <w:r>
        <w:t xml:space="preserve">Лысогорского муниципального района в течение 5 рабочих дней со дня получения документов (протокол Комиссии, техническое задание) от главы администрации </w:t>
      </w:r>
      <w:r w:rsidR="00B14506">
        <w:t xml:space="preserve">Большедмитриевского муниципального образования </w:t>
      </w:r>
      <w:r>
        <w:t xml:space="preserve">Лысогорского муниципального района разрабатывает проект постановления администрации </w:t>
      </w:r>
      <w:r w:rsidR="00B14506">
        <w:t xml:space="preserve">Большедмитриевского муниципального образования </w:t>
      </w:r>
      <w:r>
        <w:t>Лысогорского муниципального района об утверждении порядка расходования бюджетных сре</w:t>
      </w:r>
      <w:proofErr w:type="gramStart"/>
      <w:r>
        <w:t>дств дл</w:t>
      </w:r>
      <w:proofErr w:type="gramEnd"/>
      <w:r>
        <w:t>я предоставления субсидии.</w:t>
      </w:r>
    </w:p>
    <w:p w:rsidR="009E2C2F" w:rsidRDefault="00FF3490">
      <w:pPr>
        <w:pStyle w:val="a3"/>
        <w:ind w:firstLine="567"/>
      </w:pPr>
      <w:r>
        <w:t xml:space="preserve">Глава </w:t>
      </w:r>
      <w:r w:rsidR="00B14506">
        <w:t xml:space="preserve">Большедмитриевского муниципального образования </w:t>
      </w:r>
      <w:r>
        <w:t xml:space="preserve">Лысогорского муниципального района в течение 5 рабочих дней после утверждения постановлением администрации </w:t>
      </w:r>
      <w:r w:rsidR="00B14506">
        <w:t xml:space="preserve">Большедмитриевского муниципального образования </w:t>
      </w:r>
      <w:r>
        <w:t>Лысогорского муниципального района порядка расходования бюджетных сре</w:t>
      </w:r>
      <w:proofErr w:type="gramStart"/>
      <w:r>
        <w:t>дств дл</w:t>
      </w:r>
      <w:proofErr w:type="gramEnd"/>
      <w:r>
        <w:t xml:space="preserve"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</w:t>
      </w:r>
      <w:r w:rsidR="00B14506">
        <w:t xml:space="preserve">Большедмитриевского муниципального образования </w:t>
      </w:r>
      <w:r>
        <w:t>Лысогорского муниципального района и получателем субсидии.</w:t>
      </w:r>
    </w:p>
    <w:p w:rsidR="009E2C2F" w:rsidRDefault="00FF3490">
      <w:pPr>
        <w:pStyle w:val="a3"/>
        <w:ind w:firstLine="567"/>
      </w:pPr>
      <w:r>
        <w:t>2.4. В случае</w:t>
      </w:r>
      <w:proofErr w:type="gramStart"/>
      <w:r>
        <w:t>,</w:t>
      </w:r>
      <w:proofErr w:type="gramEnd"/>
      <w:r>
        <w:t xml:space="preserve"> если получатель субсидии определен в соответствии с решением Совета </w:t>
      </w:r>
      <w:r w:rsidR="00B14506">
        <w:t xml:space="preserve">Большедмитриевского муниципального образования </w:t>
      </w:r>
      <w:r>
        <w:t xml:space="preserve">Лысогорского муниципального района, заявитель предоставляет главе администрации </w:t>
      </w:r>
      <w:r w:rsidR="00B14506">
        <w:t xml:space="preserve">Большедмитриевского муниципального образования </w:t>
      </w:r>
      <w:r>
        <w:t>Лысогорского муниципального района следующие документы:</w:t>
      </w:r>
    </w:p>
    <w:p w:rsidR="009E2C2F" w:rsidRDefault="00FF3490">
      <w:pPr>
        <w:pStyle w:val="a3"/>
        <w:ind w:firstLine="567"/>
      </w:pPr>
      <w:r>
        <w:t>1) заявление (приложение №1);</w:t>
      </w:r>
    </w:p>
    <w:p w:rsidR="009E2C2F" w:rsidRDefault="00FF3490">
      <w:pPr>
        <w:pStyle w:val="a3"/>
        <w:ind w:firstLine="567"/>
      </w:pPr>
      <w: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9E2C2F" w:rsidRDefault="00FF3490">
      <w:pPr>
        <w:pStyle w:val="a3"/>
        <w:ind w:firstLine="567"/>
      </w:pPr>
      <w:r>
        <w:t>3) копию выписки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предпринимателей;</w:t>
      </w:r>
    </w:p>
    <w:p w:rsidR="009E2C2F" w:rsidRDefault="00FF3490">
      <w:pPr>
        <w:pStyle w:val="a3"/>
        <w:ind w:firstLine="567"/>
      </w:pPr>
      <w:r>
        <w:lastRenderedPageBreak/>
        <w:t>4)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9E2C2F" w:rsidRDefault="00FF3490">
      <w:pPr>
        <w:pStyle w:val="a3"/>
        <w:ind w:firstLine="567"/>
      </w:pPr>
      <w:r>
        <w:t>Глава администрации Лысогорского муниципального района в течение 3 рабочих дней проверяет документы, представленные заявителем для получения субсидии.</w:t>
      </w:r>
    </w:p>
    <w:p w:rsidR="009E2C2F" w:rsidRDefault="00FF3490">
      <w:pPr>
        <w:pStyle w:val="a3"/>
        <w:ind w:firstLine="567"/>
      </w:pPr>
      <w:proofErr w:type="gramStart"/>
      <w:r>
        <w:t xml:space="preserve">После проверки документов, представленных заявителем для получения субсидии, глава администрации </w:t>
      </w:r>
      <w:r w:rsidR="00B14506">
        <w:t xml:space="preserve">Большедмитриевского муниципального образования </w:t>
      </w:r>
      <w:r>
        <w:t xml:space="preserve">Лысогорского муниципального района в течение 3 рабочих дней с момента принятия решения о бюджете на очередной финансовый год направляет техническое задание (перечень мероприятий (услуг), объемы работ (услуг), сведения о сумме субсидии, выделенной конкретному получателю субсидии, и иные документы) специалисту администрации </w:t>
      </w:r>
      <w:r w:rsidR="00B14506">
        <w:t xml:space="preserve">Большедмитриевского муниципального образования </w:t>
      </w:r>
      <w:r>
        <w:t>Лысогорского муниципального района для</w:t>
      </w:r>
      <w:proofErr w:type="gramEnd"/>
      <w:r>
        <w:t xml:space="preserve"> разработки проекта постановления администрации </w:t>
      </w:r>
      <w:r w:rsidR="00B14506">
        <w:t xml:space="preserve">Большедмитриевского муниципального образования </w:t>
      </w:r>
      <w:r>
        <w:t>Лысогорского муниципального района об утверждении порядка расходования бюджетных сре</w:t>
      </w:r>
      <w:proofErr w:type="gramStart"/>
      <w:r>
        <w:t>дств дл</w:t>
      </w:r>
      <w:proofErr w:type="gramEnd"/>
      <w:r>
        <w:t>я предоставления субсидии.</w:t>
      </w:r>
    </w:p>
    <w:p w:rsidR="009E2C2F" w:rsidRDefault="00FF3490">
      <w:pPr>
        <w:pStyle w:val="a3"/>
        <w:ind w:firstLine="567"/>
      </w:pPr>
      <w:r>
        <w:t xml:space="preserve">Специалист администрации </w:t>
      </w:r>
      <w:r w:rsidR="00B14506">
        <w:t xml:space="preserve">Большедмитриевского муниципального образования </w:t>
      </w:r>
      <w:r>
        <w:t xml:space="preserve">Лысогорского муниципального района в течение 5 рабочих дней со дня получения технического задания главы администрации </w:t>
      </w:r>
      <w:r w:rsidR="00B14506">
        <w:t xml:space="preserve">Большедмитриевского муниципального образования </w:t>
      </w:r>
      <w:r>
        <w:t>Лысогорского муниципального района разрабатывает проект постановления администрации</w:t>
      </w:r>
      <w:r w:rsidR="00B14506" w:rsidRPr="00B14506">
        <w:t xml:space="preserve"> </w:t>
      </w:r>
      <w:r w:rsidR="00B14506">
        <w:t>Большедмитриевского муниципального образования</w:t>
      </w:r>
      <w:r>
        <w:t xml:space="preserve"> Лысогорского муниципального района об утверждении порядка расходования бюджетных сре</w:t>
      </w:r>
      <w:proofErr w:type="gramStart"/>
      <w:r>
        <w:t>дств дл</w:t>
      </w:r>
      <w:proofErr w:type="gramEnd"/>
      <w:r>
        <w:t>я предоставления субсидии.</w:t>
      </w:r>
    </w:p>
    <w:p w:rsidR="009E2C2F" w:rsidRDefault="00FF3490">
      <w:pPr>
        <w:pStyle w:val="a3"/>
        <w:ind w:firstLine="567"/>
      </w:pPr>
      <w:r>
        <w:t xml:space="preserve">Глава администрации </w:t>
      </w:r>
      <w:r w:rsidR="00B14506">
        <w:t xml:space="preserve">Большедмитриевского муниципального образования </w:t>
      </w:r>
      <w:r>
        <w:t xml:space="preserve">Лысогорского муниципального района в течение 5 рабочих дней после утверждения постановлением администрации </w:t>
      </w:r>
      <w:r w:rsidR="00A36251">
        <w:t xml:space="preserve">Большедмитриевского муниципального образования </w:t>
      </w:r>
      <w:r>
        <w:t>Лысогорского муниципального района порядка расходования бюджетных сре</w:t>
      </w:r>
      <w:proofErr w:type="gramStart"/>
      <w:r>
        <w:t>дств дл</w:t>
      </w:r>
      <w:proofErr w:type="gramEnd"/>
      <w:r>
        <w:t>я предоставления субсидии направляет для заключения проект Соглашение с получателем субсидии.</w:t>
      </w:r>
    </w:p>
    <w:p w:rsidR="009E2C2F" w:rsidRDefault="00FF3490">
      <w:pPr>
        <w:pStyle w:val="a3"/>
        <w:ind w:firstLine="567"/>
      </w:pPr>
      <w:r>
        <w:t>Субсидия предоставляется на основании заключенного Соглашения между администрацией Лысогорского муниципального района и получателем субсидии.</w:t>
      </w:r>
    </w:p>
    <w:p w:rsidR="009E2C2F" w:rsidRDefault="00FF3490">
      <w:pPr>
        <w:pStyle w:val="a3"/>
        <w:ind w:firstLine="567"/>
      </w:pPr>
      <w:r>
        <w:t>2.5. Основанием для отказа в выделении субсидий является:</w:t>
      </w:r>
    </w:p>
    <w:p w:rsidR="009E2C2F" w:rsidRDefault="00FF3490">
      <w:pPr>
        <w:pStyle w:val="a3"/>
        <w:ind w:firstLine="567"/>
      </w:pPr>
      <w:r>
        <w:t>- 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</w:t>
      </w:r>
    </w:p>
    <w:p w:rsidR="009E2C2F" w:rsidRDefault="00FF3490">
      <w:pPr>
        <w:pStyle w:val="a3"/>
        <w:ind w:firstLine="567"/>
      </w:pPr>
      <w:r>
        <w:t>- недостоверность представленной получателем субсидии информации;</w:t>
      </w:r>
    </w:p>
    <w:p w:rsidR="009E2C2F" w:rsidRDefault="00FF3490">
      <w:pPr>
        <w:pStyle w:val="a3"/>
        <w:ind w:firstLine="567"/>
      </w:pPr>
      <w:r>
        <w:t xml:space="preserve">- несоответствие критериям отбора и критериям в случае, если получатель субсидии (гранта в форме субсидии) определен в соответствии с решением Совета </w:t>
      </w:r>
      <w:r w:rsidR="00A36251">
        <w:t xml:space="preserve">Большедмитриевского муниципального образования </w:t>
      </w:r>
      <w:r>
        <w:t>Лысогорского Муниципального района о бюджете.</w:t>
      </w:r>
    </w:p>
    <w:p w:rsidR="009E2C2F" w:rsidRDefault="00FF3490">
      <w:pPr>
        <w:pStyle w:val="a3"/>
        <w:ind w:firstLine="567"/>
      </w:pPr>
      <w:r>
        <w:t xml:space="preserve">2.6. Для перечисления субсидии получатель субсидии ежемесячно направляет отчет (приложение №2 к Порядку) и документы, подтверждающие фактически произведенные затраты (недополученные доходы) главе Лысогорского муниципального района в течение 10 календарных дней месяца, следующего за </w:t>
      </w:r>
      <w:proofErr w:type="gramStart"/>
      <w:r>
        <w:t>отчетным</w:t>
      </w:r>
      <w:proofErr w:type="gramEnd"/>
      <w:r>
        <w:t>.</w:t>
      </w:r>
    </w:p>
    <w:p w:rsidR="009E2C2F" w:rsidRDefault="00FF3490">
      <w:pPr>
        <w:pStyle w:val="a3"/>
        <w:ind w:firstLine="567"/>
      </w:pPr>
      <w:r>
        <w:t>Средства субсидии могут быть направлены получателем субсидии только на цели, указанные в п. 1.2. настоящего Порядка. Использование субсидии на иные цели не допускается.</w:t>
      </w:r>
    </w:p>
    <w:p w:rsidR="009E2C2F" w:rsidRDefault="00FF3490">
      <w:pPr>
        <w:pStyle w:val="a3"/>
        <w:ind w:firstLine="567"/>
      </w:pPr>
      <w:r>
        <w:t>В порядках предоставления субсидий должен быть указан размер субсидий или порядок его расчета с указанием информации, обосновывающей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субсидии).</w:t>
      </w:r>
    </w:p>
    <w:p w:rsidR="00FF22B6" w:rsidRDefault="00FF22B6">
      <w:pPr>
        <w:pStyle w:val="a3"/>
        <w:ind w:firstLine="567"/>
      </w:pPr>
    </w:p>
    <w:p w:rsidR="009E2C2F" w:rsidRDefault="00FF3490">
      <w:pPr>
        <w:pStyle w:val="a3"/>
        <w:ind w:firstLine="567"/>
      </w:pPr>
      <w:r>
        <w:lastRenderedPageBreak/>
        <w:t xml:space="preserve">2.7. Размеры субсидий на соответствующий ее вид определяется в решении о бюджете </w:t>
      </w:r>
      <w:r w:rsidR="00A36251">
        <w:t xml:space="preserve">Большедмитриевского муниципального образования </w:t>
      </w:r>
      <w:r>
        <w:t>Лысогорского муниципального района на год, в котором планируется предоставление субсидии, и плановые периоды.</w:t>
      </w:r>
    </w:p>
    <w:p w:rsidR="009E2C2F" w:rsidRDefault="00FF3490" w:rsidP="009A3637">
      <w:pPr>
        <w:pStyle w:val="a3"/>
        <w:ind w:firstLine="567"/>
      </w:pPr>
      <w:r>
        <w:t xml:space="preserve">2.8. 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r w:rsidR="00A36251">
        <w:t xml:space="preserve">Большедмитриевского муниципального образования </w:t>
      </w:r>
      <w:r>
        <w:t>Лысогорского муниципального района и Соглашением для соответствующего вида субсидии.</w:t>
      </w:r>
    </w:p>
    <w:p w:rsidR="009E2C2F" w:rsidRDefault="00FF3490">
      <w:pPr>
        <w:pStyle w:val="3"/>
        <w:keepNext w:val="0"/>
      </w:pPr>
      <w:r>
        <w:t>3. Требования к отчетности.</w:t>
      </w:r>
    </w:p>
    <w:p w:rsidR="009E2C2F" w:rsidRDefault="00FF3490">
      <w:pPr>
        <w:pStyle w:val="a3"/>
        <w:ind w:firstLine="567"/>
      </w:pPr>
      <w:r>
        <w:t xml:space="preserve">3.1. По результатам использования субсидии получатель субсидии предоставляет главе администрации Лысогорского муниципального района, проводивший отбор, а также заключивший Соглашение с получателем субсидии, который определен в соответствии с решением Совета </w:t>
      </w:r>
      <w:r w:rsidR="00A36251">
        <w:t xml:space="preserve">Большедмитриевского муниципального образования </w:t>
      </w:r>
      <w:r>
        <w:t>Лысогорского муниципального района отчет об использовании средств бюджета (приложение №</w:t>
      </w:r>
      <w:r w:rsidR="00FA4AAC">
        <w:t xml:space="preserve"> </w:t>
      </w:r>
      <w:r>
        <w:t>2 к Порядку).</w:t>
      </w:r>
    </w:p>
    <w:p w:rsidR="009E2C2F" w:rsidRDefault="00FF3490">
      <w:pPr>
        <w:pStyle w:val="a3"/>
        <w:ind w:firstLine="567"/>
      </w:pPr>
      <w:r>
        <w:t>Порядок, сроки и формы представления получателем субсидии отчетности, определяются Соглашением.</w:t>
      </w:r>
    </w:p>
    <w:p w:rsidR="009E2C2F" w:rsidRDefault="00FF3490">
      <w:pPr>
        <w:pStyle w:val="a3"/>
        <w:ind w:firstLine="567"/>
      </w:pPr>
      <w:r>
        <w:t>3.2. Результаты предоставления субсидии должны быть конкретными, измеримыми, значения которых устанавливаются в соглашениях.</w:t>
      </w:r>
    </w:p>
    <w:p w:rsidR="009E2C2F" w:rsidRDefault="00FF3490">
      <w:pPr>
        <w:pStyle w:val="a3"/>
        <w:ind w:firstLine="567"/>
      </w:pPr>
      <w: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9E2C2F" w:rsidRDefault="00FF3490">
      <w:pPr>
        <w:pStyle w:val="a3"/>
        <w:ind w:firstLine="567"/>
      </w:pPr>
      <w:r>
        <w:t xml:space="preserve">3.4. Возврат субсидии осуществляется в бюджет </w:t>
      </w:r>
      <w:r w:rsidR="00A36251">
        <w:t xml:space="preserve">Большедмитриевского муниципального образования </w:t>
      </w:r>
      <w:r>
        <w:t>Лысогорского муниципального района.</w:t>
      </w:r>
    </w:p>
    <w:p w:rsidR="009E2C2F" w:rsidRDefault="00FF3490" w:rsidP="009A3637">
      <w:pPr>
        <w:pStyle w:val="a3"/>
        <w:ind w:firstLine="567"/>
      </w:pPr>
      <w: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9E2C2F" w:rsidRDefault="00FF3490">
      <w:pPr>
        <w:pStyle w:val="3"/>
        <w:keepNext w:val="0"/>
        <w:widowControl w:val="0"/>
      </w:pPr>
      <w:r>
        <w:t xml:space="preserve">4.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 условий, целей и порядка предоставления субсидий и ответственности за их нарушение.</w:t>
      </w:r>
    </w:p>
    <w:p w:rsidR="009E2C2F" w:rsidRDefault="00FF3490">
      <w:pPr>
        <w:pStyle w:val="a3"/>
        <w:ind w:firstLine="567"/>
      </w:pPr>
      <w:r>
        <w:t xml:space="preserve">4.1. Финансовый </w:t>
      </w:r>
      <w:proofErr w:type="gramStart"/>
      <w:r>
        <w:t>контроль за</w:t>
      </w:r>
      <w:proofErr w:type="gramEnd"/>
      <w:r>
        <w:t xml:space="preserve"> предоставлением субсидии осуществляется отделом экономики финансового управления администрации </w:t>
      </w:r>
      <w:r w:rsidR="00A36251">
        <w:t xml:space="preserve">Большедмитриевского муниципального образования </w:t>
      </w:r>
      <w:r>
        <w:t>Лысогорского муниципального района.</w:t>
      </w:r>
    </w:p>
    <w:p w:rsidR="009E2C2F" w:rsidRDefault="00FF3490">
      <w:pPr>
        <w:pStyle w:val="a3"/>
        <w:ind w:firstLine="567"/>
      </w:pPr>
      <w: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9E2C2F" w:rsidRDefault="00FF3490">
      <w:pPr>
        <w:pStyle w:val="a3"/>
        <w:ind w:firstLine="567"/>
      </w:pPr>
      <w:r>
        <w:t xml:space="preserve">4.3. 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A36251">
        <w:t xml:space="preserve">Большедмитриевского муниципального образования </w:t>
      </w:r>
      <w:r>
        <w:t xml:space="preserve">Лысогорского муниципального района подлежат возврату получателем субсидии в бюджет </w:t>
      </w:r>
      <w:r w:rsidR="00A36251">
        <w:t xml:space="preserve">Большедмитриевского муниципального образования </w:t>
      </w:r>
      <w:r>
        <w:t>Лысогорского муниципального района в текущем финансовом году.</w:t>
      </w:r>
    </w:p>
    <w:p w:rsidR="009E2C2F" w:rsidRDefault="00FF3490">
      <w:pPr>
        <w:pStyle w:val="a3"/>
        <w:ind w:firstLine="567"/>
      </w:pPr>
      <w:r>
        <w:t>4.4.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9E2C2F" w:rsidRDefault="009E2C2F">
      <w:pPr>
        <w:pStyle w:val="a3"/>
      </w:pPr>
    </w:p>
    <w:p w:rsidR="00A36251" w:rsidRDefault="00A36251">
      <w:pPr>
        <w:pStyle w:val="a3"/>
        <w:ind w:firstLine="0"/>
        <w:jc w:val="right"/>
      </w:pPr>
    </w:p>
    <w:p w:rsidR="00A36251" w:rsidRDefault="00A36251">
      <w:pPr>
        <w:pStyle w:val="a3"/>
        <w:ind w:firstLine="0"/>
        <w:jc w:val="right"/>
      </w:pPr>
    </w:p>
    <w:p w:rsidR="00A36251" w:rsidRDefault="00A36251">
      <w:pPr>
        <w:pStyle w:val="a3"/>
        <w:ind w:firstLine="0"/>
        <w:jc w:val="right"/>
      </w:pPr>
    </w:p>
    <w:p w:rsidR="00A36251" w:rsidRDefault="00A36251">
      <w:pPr>
        <w:pStyle w:val="a3"/>
        <w:ind w:firstLine="0"/>
        <w:jc w:val="right"/>
      </w:pPr>
    </w:p>
    <w:p w:rsidR="00A36251" w:rsidRDefault="00A36251">
      <w:pPr>
        <w:pStyle w:val="a3"/>
        <w:ind w:firstLine="0"/>
        <w:jc w:val="right"/>
      </w:pPr>
    </w:p>
    <w:p w:rsidR="00A36251" w:rsidRDefault="00A36251">
      <w:pPr>
        <w:pStyle w:val="a3"/>
        <w:ind w:firstLine="0"/>
        <w:jc w:val="right"/>
      </w:pPr>
    </w:p>
    <w:p w:rsidR="009A3637" w:rsidRDefault="009A3637">
      <w:pPr>
        <w:pStyle w:val="a3"/>
        <w:ind w:firstLine="0"/>
        <w:jc w:val="right"/>
      </w:pPr>
    </w:p>
    <w:p w:rsidR="009E2C2F" w:rsidRDefault="00FF3490">
      <w:pPr>
        <w:pStyle w:val="a3"/>
        <w:ind w:firstLine="0"/>
        <w:jc w:val="right"/>
      </w:pPr>
      <w:r>
        <w:lastRenderedPageBreak/>
        <w:t>Приложение №</w:t>
      </w:r>
      <w:r w:rsidR="009A3637">
        <w:t xml:space="preserve"> </w:t>
      </w:r>
      <w:r>
        <w:t>1</w:t>
      </w:r>
    </w:p>
    <w:p w:rsidR="009E2C2F" w:rsidRDefault="00FF3490" w:rsidP="00A36251">
      <w:pPr>
        <w:pStyle w:val="a3"/>
        <w:ind w:firstLine="0"/>
        <w:jc w:val="center"/>
      </w:pPr>
      <w:r>
        <w:t xml:space="preserve">к Порядку предоставления субсидий, в том числе грантов в форме субсидий юридическим лицам, индивидуальным предпринимателям, физическим лицам - производителям товаров, работ и услуг за счет средств бюджета </w:t>
      </w:r>
      <w:r w:rsidR="00A36251">
        <w:t xml:space="preserve">Большедмитриевского муниципального образования </w:t>
      </w:r>
      <w:r>
        <w:t>Лысогорского муниципального района</w:t>
      </w:r>
    </w:p>
    <w:p w:rsidR="009E2C2F" w:rsidRDefault="009E2C2F">
      <w:pPr>
        <w:pStyle w:val="a3"/>
      </w:pPr>
    </w:p>
    <w:p w:rsidR="00A36251" w:rsidRDefault="00FF3490" w:rsidP="00A36251">
      <w:pPr>
        <w:pStyle w:val="a3"/>
        <w:ind w:firstLine="567"/>
        <w:jc w:val="right"/>
      </w:pPr>
      <w:r>
        <w:t xml:space="preserve">Главе администрации </w:t>
      </w:r>
      <w:r w:rsidR="00A36251">
        <w:t xml:space="preserve">Большедмитриевского муниципального образования </w:t>
      </w:r>
    </w:p>
    <w:p w:rsidR="009E2C2F" w:rsidRDefault="00FF3490" w:rsidP="00A36251">
      <w:pPr>
        <w:pStyle w:val="a3"/>
        <w:ind w:firstLine="567"/>
        <w:jc w:val="right"/>
      </w:pPr>
      <w:r>
        <w:t>Лысогорского муниципального района</w:t>
      </w:r>
    </w:p>
    <w:p w:rsidR="009E2C2F" w:rsidRDefault="009E2C2F">
      <w:pPr>
        <w:pStyle w:val="a3"/>
      </w:pPr>
    </w:p>
    <w:p w:rsidR="009E2C2F" w:rsidRDefault="00FF3490" w:rsidP="00A36251">
      <w:pPr>
        <w:pStyle w:val="a3"/>
        <w:ind w:firstLine="567"/>
        <w:jc w:val="right"/>
      </w:pPr>
      <w:r>
        <w:t>_________________________________</w:t>
      </w:r>
    </w:p>
    <w:p w:rsidR="009E2C2F" w:rsidRDefault="00FF3490" w:rsidP="00A36251">
      <w:pPr>
        <w:pStyle w:val="a3"/>
        <w:ind w:firstLine="567"/>
        <w:jc w:val="right"/>
      </w:pPr>
      <w:r>
        <w:t>от_________________________________</w:t>
      </w:r>
    </w:p>
    <w:p w:rsidR="009E2C2F" w:rsidRDefault="00FF3490" w:rsidP="00A36251">
      <w:pPr>
        <w:pStyle w:val="a3"/>
        <w:ind w:firstLine="567"/>
        <w:jc w:val="right"/>
      </w:pPr>
      <w:r>
        <w:t>___________________________________</w:t>
      </w:r>
    </w:p>
    <w:p w:rsidR="009E2C2F" w:rsidRDefault="00FF3490" w:rsidP="00A36251">
      <w:pPr>
        <w:pStyle w:val="a3"/>
        <w:ind w:firstLine="567"/>
        <w:jc w:val="right"/>
      </w:pPr>
      <w:r>
        <w:t>(Ф.И.О. руководителя, наименование организации)</w:t>
      </w:r>
    </w:p>
    <w:p w:rsidR="009E2C2F" w:rsidRDefault="009E2C2F">
      <w:pPr>
        <w:pStyle w:val="a3"/>
      </w:pPr>
    </w:p>
    <w:p w:rsidR="009E2C2F" w:rsidRDefault="00FF3490">
      <w:pPr>
        <w:pStyle w:val="3"/>
        <w:keepNext w:val="0"/>
        <w:widowControl w:val="0"/>
      </w:pPr>
      <w:r>
        <w:t>ЗАЯВЛЕНИЕ</w:t>
      </w:r>
    </w:p>
    <w:p w:rsidR="009E2C2F" w:rsidRDefault="00FF3490">
      <w:pPr>
        <w:pStyle w:val="3"/>
        <w:keepNext w:val="0"/>
        <w:widowControl w:val="0"/>
      </w:pPr>
      <w:r>
        <w:t>о предоставлении Субсидии</w:t>
      </w:r>
    </w:p>
    <w:p w:rsidR="009E2C2F" w:rsidRDefault="00FF3490">
      <w:pPr>
        <w:pStyle w:val="a3"/>
        <w:ind w:firstLine="567"/>
      </w:pPr>
      <w:r>
        <w:t xml:space="preserve">Прошу принять на рассмотрение документы </w:t>
      </w:r>
      <w:proofErr w:type="gramStart"/>
      <w:r>
        <w:t>от</w:t>
      </w:r>
      <w:proofErr w:type="gramEnd"/>
      <w:r>
        <w:t xml:space="preserve"> __________________________________________________________________ (</w:t>
      </w:r>
      <w:proofErr w:type="gramStart"/>
      <w:r>
        <w:t>полное</w:t>
      </w:r>
      <w:proofErr w:type="gramEnd"/>
      <w:r>
        <w:t xml:space="preserve"> и сокращенное наименование организации, фамилия, имя, отчество индивидуального предпринимателя)</w:t>
      </w:r>
    </w:p>
    <w:p w:rsidR="009E2C2F" w:rsidRDefault="00FF3490">
      <w:pPr>
        <w:pStyle w:val="a3"/>
        <w:ind w:firstLine="567"/>
      </w:pPr>
      <w:r>
        <w:t xml:space="preserve">Для предоставления субсидий из бюджета </w:t>
      </w:r>
      <w:r w:rsidR="00A36251">
        <w:t xml:space="preserve">Большедмитриевского муниципального образования </w:t>
      </w:r>
      <w:r>
        <w:t>Лысогорского муниципального района на возмещение части затрат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</w:t>
      </w:r>
    </w:p>
    <w:p w:rsidR="009E2C2F" w:rsidRDefault="00FF3490">
      <w:pPr>
        <w:pStyle w:val="a3"/>
        <w:ind w:firstLine="567"/>
      </w:pPr>
      <w:r>
        <w:t>Сумма запрашиваемой субсидии _____________________________ рублей.</w:t>
      </w:r>
    </w:p>
    <w:p w:rsidR="009E2C2F" w:rsidRDefault="00FF3490">
      <w:pPr>
        <w:pStyle w:val="a3"/>
        <w:ind w:firstLine="567"/>
      </w:pPr>
      <w:r>
        <w:t>Цель получения субсидии ______________________________________</w:t>
      </w:r>
    </w:p>
    <w:p w:rsidR="009E2C2F" w:rsidRDefault="00FF3490">
      <w:pPr>
        <w:pStyle w:val="a3"/>
        <w:ind w:firstLine="567"/>
      </w:pPr>
      <w:r>
        <w:t xml:space="preserve">Предоставляю </w:t>
      </w:r>
      <w:proofErr w:type="gramStart"/>
      <w:r>
        <w:t>согласно Порядка</w:t>
      </w:r>
      <w:proofErr w:type="gramEnd"/>
      <w:r>
        <w:t xml:space="preserve"> предоставления субсидий из бюджета </w:t>
      </w:r>
      <w:r w:rsidR="00A36251">
        <w:t xml:space="preserve">Большедмитриевского муниципального образования </w:t>
      </w:r>
      <w:r>
        <w:t>Лысогорского муниципального района на возмещение части затрат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необходимые документы в соответствии с нижеприведенным перечнем.</w:t>
      </w:r>
    </w:p>
    <w:p w:rsidR="009E2C2F" w:rsidRDefault="009E2C2F">
      <w:pPr>
        <w:pStyle w:val="a3"/>
      </w:pPr>
    </w:p>
    <w:p w:rsidR="009E2C2F" w:rsidRDefault="00FF3490">
      <w:pPr>
        <w:pStyle w:val="a3"/>
        <w:ind w:firstLine="567"/>
      </w:pPr>
      <w:r>
        <w:t>Перечень представленных документов</w:t>
      </w:r>
    </w:p>
    <w:p w:rsidR="009E2C2F" w:rsidRDefault="009E2C2F">
      <w:pPr>
        <w:pStyle w:val="a3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91"/>
        <w:gridCol w:w="5782"/>
        <w:gridCol w:w="2960"/>
      </w:tblGrid>
      <w:tr w:rsidR="009E2C2F" w:rsidTr="00A63035">
        <w:tc>
          <w:tcPr>
            <w:tcW w:w="1191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2C2F" w:rsidRDefault="00A36251" w:rsidP="00A36251">
            <w:pPr>
              <w:pStyle w:val="a3"/>
              <w:ind w:firstLine="567"/>
              <w:jc w:val="center"/>
            </w:pPr>
            <w:r>
              <w:t>№</w:t>
            </w:r>
            <w:r w:rsidR="00FF3490">
              <w:t xml:space="preserve"> </w:t>
            </w:r>
            <w:proofErr w:type="spellStart"/>
            <w:proofErr w:type="gramStart"/>
            <w:r w:rsidR="00FF3490">
              <w:t>п</w:t>
            </w:r>
            <w:proofErr w:type="spellEnd"/>
            <w:proofErr w:type="gramEnd"/>
            <w:r w:rsidR="00FF3490">
              <w:t>/</w:t>
            </w:r>
            <w:proofErr w:type="spellStart"/>
            <w:r w:rsidR="00FF3490">
              <w:t>п</w:t>
            </w:r>
            <w:proofErr w:type="spellEnd"/>
          </w:p>
        </w:tc>
        <w:tc>
          <w:tcPr>
            <w:tcW w:w="5782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2C2F" w:rsidRDefault="00FF3490">
            <w:pPr>
              <w:pStyle w:val="a3"/>
              <w:ind w:firstLine="567"/>
            </w:pPr>
            <w:r>
              <w:t>Наименование документа</w:t>
            </w:r>
          </w:p>
        </w:tc>
        <w:tc>
          <w:tcPr>
            <w:tcW w:w="296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2C2F" w:rsidRDefault="00FF3490" w:rsidP="00A63035">
            <w:pPr>
              <w:pStyle w:val="a3"/>
              <w:ind w:firstLine="567"/>
              <w:jc w:val="left"/>
            </w:pPr>
            <w:r>
              <w:t>Количество листов</w:t>
            </w:r>
          </w:p>
        </w:tc>
      </w:tr>
      <w:tr w:rsidR="009E2C2F" w:rsidTr="00A63035">
        <w:tc>
          <w:tcPr>
            <w:tcW w:w="11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2C2F" w:rsidRDefault="009E2C2F">
            <w:pPr>
              <w:pStyle w:val="a3"/>
              <w:ind w:firstLine="567"/>
            </w:pPr>
          </w:p>
        </w:tc>
        <w:tc>
          <w:tcPr>
            <w:tcW w:w="57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2C2F" w:rsidRDefault="009E2C2F">
            <w:pPr>
              <w:pStyle w:val="a3"/>
              <w:ind w:firstLine="567"/>
            </w:pPr>
          </w:p>
        </w:tc>
        <w:tc>
          <w:tcPr>
            <w:tcW w:w="29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2C2F" w:rsidRDefault="009E2C2F">
            <w:pPr>
              <w:pStyle w:val="a3"/>
              <w:ind w:firstLine="567"/>
            </w:pPr>
          </w:p>
        </w:tc>
      </w:tr>
      <w:tr w:rsidR="00A36251" w:rsidTr="00A63035">
        <w:tc>
          <w:tcPr>
            <w:tcW w:w="1191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6251" w:rsidRDefault="00A36251">
            <w:pPr>
              <w:pStyle w:val="a3"/>
              <w:ind w:firstLine="567"/>
            </w:pPr>
          </w:p>
        </w:tc>
        <w:tc>
          <w:tcPr>
            <w:tcW w:w="5782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6251" w:rsidRDefault="00A36251">
            <w:pPr>
              <w:pStyle w:val="a3"/>
              <w:ind w:firstLine="567"/>
            </w:pPr>
          </w:p>
        </w:tc>
        <w:tc>
          <w:tcPr>
            <w:tcW w:w="296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6251" w:rsidRDefault="00A36251">
            <w:pPr>
              <w:pStyle w:val="a3"/>
              <w:ind w:firstLine="567"/>
            </w:pPr>
          </w:p>
        </w:tc>
      </w:tr>
    </w:tbl>
    <w:p w:rsidR="00A36251" w:rsidRDefault="00A36251">
      <w:pPr>
        <w:pStyle w:val="a3"/>
        <w:ind w:firstLine="567"/>
      </w:pPr>
    </w:p>
    <w:p w:rsidR="00A36251" w:rsidRDefault="00A36251">
      <w:pPr>
        <w:pStyle w:val="a3"/>
        <w:ind w:firstLine="567"/>
      </w:pPr>
    </w:p>
    <w:p w:rsidR="009E2C2F" w:rsidRDefault="00FF3490">
      <w:pPr>
        <w:pStyle w:val="a3"/>
        <w:ind w:firstLine="567"/>
      </w:pPr>
      <w:r>
        <w:t>Дата подачи заявки: "___"____________20___ г.</w:t>
      </w:r>
    </w:p>
    <w:p w:rsidR="009E2C2F" w:rsidRDefault="00FF3490">
      <w:pPr>
        <w:pStyle w:val="a3"/>
        <w:ind w:firstLine="567"/>
      </w:pPr>
      <w:r>
        <w:t>Руководитель</w:t>
      </w:r>
    </w:p>
    <w:p w:rsidR="009E2C2F" w:rsidRDefault="00FF3490">
      <w:pPr>
        <w:pStyle w:val="a3"/>
        <w:ind w:firstLine="567"/>
      </w:pPr>
      <w:proofErr w:type="gramStart"/>
      <w:r>
        <w:t>(индивидуальный</w:t>
      </w:r>
      <w:proofErr w:type="gramEnd"/>
    </w:p>
    <w:p w:rsidR="009E2C2F" w:rsidRDefault="00FF3490">
      <w:pPr>
        <w:pStyle w:val="a3"/>
        <w:ind w:firstLine="567"/>
      </w:pPr>
      <w:r>
        <w:t>предприниматель) __________ ______________________</w:t>
      </w:r>
    </w:p>
    <w:p w:rsidR="009E2C2F" w:rsidRDefault="00FF3490">
      <w:pPr>
        <w:pStyle w:val="a3"/>
        <w:ind w:firstLine="567"/>
      </w:pPr>
      <w:r>
        <w:t xml:space="preserve">                                   (дата)          (подпись)            (Ф.И.О.) </w:t>
      </w:r>
    </w:p>
    <w:p w:rsidR="009E2C2F" w:rsidRDefault="009E2C2F">
      <w:pPr>
        <w:pStyle w:val="a3"/>
      </w:pPr>
    </w:p>
    <w:p w:rsidR="00A36251" w:rsidRDefault="00A36251" w:rsidP="00A36251">
      <w:pPr>
        <w:pStyle w:val="a7"/>
        <w:jc w:val="right"/>
      </w:pPr>
    </w:p>
    <w:p w:rsidR="00A36251" w:rsidRDefault="00A36251" w:rsidP="005E0A03">
      <w:pPr>
        <w:pStyle w:val="a7"/>
      </w:pPr>
    </w:p>
    <w:p w:rsidR="009E2C2F" w:rsidRDefault="00A36251" w:rsidP="00A36251">
      <w:pPr>
        <w:pStyle w:val="a7"/>
        <w:jc w:val="right"/>
      </w:pPr>
      <w:r>
        <w:lastRenderedPageBreak/>
        <w:t>Приложение №</w:t>
      </w:r>
      <w:r w:rsidR="00FF3490">
        <w:t xml:space="preserve"> 2</w:t>
      </w:r>
    </w:p>
    <w:p w:rsidR="00A36251" w:rsidRDefault="00A36251" w:rsidP="00A36251">
      <w:pPr>
        <w:pStyle w:val="a7"/>
        <w:jc w:val="right"/>
      </w:pPr>
    </w:p>
    <w:p w:rsidR="009E2C2F" w:rsidRDefault="00FF3490" w:rsidP="00A36251">
      <w:pPr>
        <w:pStyle w:val="a3"/>
        <w:ind w:firstLine="0"/>
        <w:jc w:val="center"/>
      </w:pPr>
      <w:r>
        <w:t xml:space="preserve">к Порядку предоставления субсидий, в том числе грантов в форме субсидий юридическим лицам, индивидуальным предпринимателям, физическим лицам - производителям товаров, работ и услуг за счет средств бюджета </w:t>
      </w:r>
      <w:r w:rsidR="00A36251">
        <w:t xml:space="preserve">Большедмитриевского муниципального образования </w:t>
      </w:r>
      <w:r>
        <w:t>Лысогорского муниципального района</w:t>
      </w:r>
    </w:p>
    <w:p w:rsidR="009E2C2F" w:rsidRDefault="009E2C2F">
      <w:pPr>
        <w:pStyle w:val="a3"/>
      </w:pPr>
    </w:p>
    <w:p w:rsidR="009E2C2F" w:rsidRDefault="00FF3490" w:rsidP="00A36251">
      <w:pPr>
        <w:pStyle w:val="ad"/>
        <w:jc w:val="center"/>
      </w:pPr>
      <w:r>
        <w:t>Отчет</w:t>
      </w:r>
    </w:p>
    <w:p w:rsidR="009E2C2F" w:rsidRDefault="00FF3490" w:rsidP="00A36251">
      <w:pPr>
        <w:pStyle w:val="ad"/>
        <w:jc w:val="center"/>
      </w:pPr>
      <w:r>
        <w:t>о затратах (недополученных доходах), в связи с производством (реализацией)</w:t>
      </w:r>
    </w:p>
    <w:p w:rsidR="009E2C2F" w:rsidRDefault="00FF3490" w:rsidP="00A36251">
      <w:pPr>
        <w:pStyle w:val="ad"/>
        <w:jc w:val="center"/>
      </w:pPr>
      <w:r>
        <w:t>товаров, выполнением работ, оказанием услуг</w:t>
      </w:r>
    </w:p>
    <w:p w:rsidR="009E2C2F" w:rsidRPr="00A36251" w:rsidRDefault="00FF3490">
      <w:pPr>
        <w:pStyle w:val="3"/>
        <w:keepNext w:val="0"/>
        <w:widowControl w:val="0"/>
        <w:rPr>
          <w:b w:val="0"/>
        </w:rPr>
      </w:pPr>
      <w:r w:rsidRPr="00A36251">
        <w:rPr>
          <w:b w:val="0"/>
        </w:rPr>
        <w:t>на «___» _____________ 20__ г.</w:t>
      </w:r>
    </w:p>
    <w:p w:rsidR="009E2C2F" w:rsidRDefault="009E2C2F">
      <w:pPr>
        <w:pStyle w:val="a3"/>
      </w:pPr>
    </w:p>
    <w:tbl>
      <w:tblPr>
        <w:tblW w:w="98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9"/>
        <w:gridCol w:w="2142"/>
        <w:gridCol w:w="1409"/>
        <w:gridCol w:w="1578"/>
        <w:gridCol w:w="1409"/>
        <w:gridCol w:w="845"/>
        <w:gridCol w:w="1466"/>
      </w:tblGrid>
      <w:tr w:rsidR="009E2C2F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5E0A03">
            <w:pPr>
              <w:pStyle w:val="a3"/>
              <w:ind w:firstLine="0"/>
            </w:pPr>
            <w:r>
              <w:t>№</w:t>
            </w:r>
            <w:r w:rsidR="00FF3490">
              <w:t xml:space="preserve"> </w:t>
            </w:r>
            <w:proofErr w:type="spellStart"/>
            <w:proofErr w:type="gramStart"/>
            <w:r w:rsidR="00FF3490">
              <w:t>п</w:t>
            </w:r>
            <w:proofErr w:type="spellEnd"/>
            <w:proofErr w:type="gramEnd"/>
            <w:r w:rsidR="00FF3490">
              <w:t>/</w:t>
            </w:r>
            <w:proofErr w:type="spellStart"/>
            <w:r w:rsidR="00FF3490">
              <w:t>п</w:t>
            </w:r>
            <w:proofErr w:type="spellEnd"/>
          </w:p>
        </w:tc>
        <w:tc>
          <w:tcPr>
            <w:tcW w:w="21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FF3490" w:rsidP="005E0A03">
            <w:pPr>
              <w:pStyle w:val="a3"/>
              <w:ind w:firstLine="0"/>
              <w:jc w:val="center"/>
            </w:pPr>
            <w:r>
              <w:t>Наименование затрат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FF3490" w:rsidP="005E0A0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FF3490" w:rsidP="005E0A03">
            <w:pPr>
              <w:pStyle w:val="a3"/>
              <w:ind w:firstLine="0"/>
              <w:jc w:val="center"/>
            </w:pPr>
            <w:r>
              <w:t>Объем</w:t>
            </w:r>
          </w:p>
          <w:p w:rsidR="009E2C2F" w:rsidRDefault="00FF3490" w:rsidP="005E0A03">
            <w:pPr>
              <w:pStyle w:val="a3"/>
              <w:ind w:firstLine="0"/>
              <w:jc w:val="center"/>
            </w:pPr>
            <w:r>
              <w:t>(количество)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FF3490" w:rsidP="005E0A03">
            <w:pPr>
              <w:pStyle w:val="a3"/>
              <w:ind w:firstLine="0"/>
              <w:jc w:val="center"/>
            </w:pPr>
            <w:r>
              <w:t>Цена за единицу</w:t>
            </w:r>
          </w:p>
          <w:p w:rsidR="009E2C2F" w:rsidRDefault="00FF3490" w:rsidP="005E0A03">
            <w:pPr>
              <w:pStyle w:val="a3"/>
              <w:ind w:firstLine="0"/>
              <w:jc w:val="center"/>
            </w:pPr>
            <w:r>
              <w:t>(без НДС), руб.</w:t>
            </w:r>
          </w:p>
        </w:tc>
        <w:tc>
          <w:tcPr>
            <w:tcW w:w="8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FF3490" w:rsidP="005E0A03">
            <w:pPr>
              <w:pStyle w:val="a3"/>
              <w:ind w:firstLine="0"/>
              <w:jc w:val="center"/>
            </w:pPr>
            <w:r>
              <w:t>НДС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FF3490" w:rsidP="005E0A03">
            <w:pPr>
              <w:pStyle w:val="a3"/>
              <w:ind w:firstLine="0"/>
              <w:jc w:val="center"/>
            </w:pPr>
            <w:r>
              <w:t>Сумма к возмещению, руб.</w:t>
            </w:r>
          </w:p>
        </w:tc>
      </w:tr>
      <w:tr w:rsidR="009E2C2F">
        <w:tc>
          <w:tcPr>
            <w:tcW w:w="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FF3490">
            <w:pPr>
              <w:pStyle w:val="a3"/>
              <w:ind w:firstLine="680"/>
              <w:jc w:val="center"/>
            </w:pPr>
            <w:r>
              <w:t>1.</w:t>
            </w:r>
          </w:p>
        </w:tc>
        <w:tc>
          <w:tcPr>
            <w:tcW w:w="21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</w:tr>
      <w:tr w:rsidR="009E2C2F">
        <w:tc>
          <w:tcPr>
            <w:tcW w:w="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FF3490">
            <w:pPr>
              <w:pStyle w:val="a3"/>
              <w:ind w:firstLine="680"/>
              <w:jc w:val="center"/>
            </w:pPr>
            <w:r>
              <w:t>2.</w:t>
            </w:r>
          </w:p>
        </w:tc>
        <w:tc>
          <w:tcPr>
            <w:tcW w:w="21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</w:tr>
      <w:tr w:rsidR="009E2C2F">
        <w:tc>
          <w:tcPr>
            <w:tcW w:w="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FF3490">
            <w:pPr>
              <w:pStyle w:val="a3"/>
              <w:ind w:firstLine="680"/>
              <w:jc w:val="center"/>
            </w:pPr>
            <w:r>
              <w:t>3.</w:t>
            </w:r>
          </w:p>
        </w:tc>
        <w:tc>
          <w:tcPr>
            <w:tcW w:w="21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</w:tr>
      <w:tr w:rsidR="009E2C2F">
        <w:tc>
          <w:tcPr>
            <w:tcW w:w="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FF3490">
            <w:pPr>
              <w:pStyle w:val="a3"/>
              <w:ind w:firstLine="680"/>
              <w:jc w:val="center"/>
            </w:pPr>
            <w:r>
              <w:t>4.</w:t>
            </w:r>
          </w:p>
        </w:tc>
        <w:tc>
          <w:tcPr>
            <w:tcW w:w="21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</w:tr>
      <w:tr w:rsidR="009E2C2F">
        <w:tc>
          <w:tcPr>
            <w:tcW w:w="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FF3490">
            <w:pPr>
              <w:pStyle w:val="a3"/>
              <w:ind w:firstLine="0"/>
            </w:pPr>
            <w:r>
              <w:t>Итого:</w:t>
            </w:r>
          </w:p>
        </w:tc>
        <w:tc>
          <w:tcPr>
            <w:tcW w:w="21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C2F" w:rsidRDefault="009E2C2F">
            <w:pPr>
              <w:pStyle w:val="a3"/>
            </w:pPr>
          </w:p>
        </w:tc>
      </w:tr>
    </w:tbl>
    <w:p w:rsidR="00A63035" w:rsidRDefault="00A63035">
      <w:pPr>
        <w:pStyle w:val="a3"/>
        <w:ind w:firstLine="567"/>
      </w:pPr>
    </w:p>
    <w:p w:rsidR="00A63035" w:rsidRDefault="00A63035">
      <w:pPr>
        <w:pStyle w:val="a3"/>
        <w:ind w:firstLine="567"/>
      </w:pPr>
    </w:p>
    <w:p w:rsidR="009E2C2F" w:rsidRDefault="00FF3490">
      <w:pPr>
        <w:pStyle w:val="a3"/>
        <w:ind w:firstLine="567"/>
      </w:pPr>
      <w:r>
        <w:t>Директор ______________________ ________________</w:t>
      </w:r>
    </w:p>
    <w:p w:rsidR="009E2C2F" w:rsidRDefault="00FF3490">
      <w:pPr>
        <w:pStyle w:val="a3"/>
        <w:ind w:firstLine="567"/>
      </w:pPr>
      <w:r>
        <w:t>(подпись) (ФИО)</w:t>
      </w:r>
    </w:p>
    <w:p w:rsidR="009E2C2F" w:rsidRDefault="00FF3490">
      <w:pPr>
        <w:pStyle w:val="a3"/>
        <w:ind w:firstLine="567"/>
      </w:pPr>
      <w:r>
        <w:t>Главный бухгалтер __________________ ______________</w:t>
      </w:r>
    </w:p>
    <w:p w:rsidR="009E2C2F" w:rsidRDefault="00FF3490">
      <w:pPr>
        <w:pStyle w:val="a3"/>
        <w:ind w:firstLine="567"/>
      </w:pPr>
      <w:r>
        <w:t>(подпись) (ФИО)</w:t>
      </w:r>
    </w:p>
    <w:p w:rsidR="009E2C2F" w:rsidRDefault="009E2C2F">
      <w:pPr>
        <w:pStyle w:val="a3"/>
      </w:pPr>
    </w:p>
    <w:p w:rsidR="009E2C2F" w:rsidRDefault="00FF3490">
      <w:pPr>
        <w:pStyle w:val="a3"/>
        <w:ind w:firstLine="0"/>
      </w:pPr>
      <w:r>
        <w:t>Верно:</w:t>
      </w:r>
    </w:p>
    <w:sectPr w:rsidR="009E2C2F" w:rsidSect="006C53B1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CB" w:rsidRDefault="00970ECB">
      <w:r>
        <w:separator/>
      </w:r>
    </w:p>
  </w:endnote>
  <w:endnote w:type="continuationSeparator" w:id="0">
    <w:p w:rsidR="00970ECB" w:rsidRDefault="0097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CB" w:rsidRDefault="00970ECB">
      <w:r>
        <w:rPr>
          <w:color w:val="000000"/>
        </w:rPr>
        <w:separator/>
      </w:r>
    </w:p>
  </w:footnote>
  <w:footnote w:type="continuationSeparator" w:id="0">
    <w:p w:rsidR="00970ECB" w:rsidRDefault="00970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C2F"/>
    <w:rsid w:val="000A2EE2"/>
    <w:rsid w:val="001B5CDC"/>
    <w:rsid w:val="002E7464"/>
    <w:rsid w:val="005E0A03"/>
    <w:rsid w:val="00603BB5"/>
    <w:rsid w:val="00634FC7"/>
    <w:rsid w:val="006C53B1"/>
    <w:rsid w:val="00771EE9"/>
    <w:rsid w:val="00960169"/>
    <w:rsid w:val="00970ECB"/>
    <w:rsid w:val="00990939"/>
    <w:rsid w:val="009A3637"/>
    <w:rsid w:val="009B1C51"/>
    <w:rsid w:val="009E2C2F"/>
    <w:rsid w:val="00A36251"/>
    <w:rsid w:val="00A63035"/>
    <w:rsid w:val="00AA3571"/>
    <w:rsid w:val="00AF0227"/>
    <w:rsid w:val="00AF34B8"/>
    <w:rsid w:val="00B14506"/>
    <w:rsid w:val="00BF0FDF"/>
    <w:rsid w:val="00C540FC"/>
    <w:rsid w:val="00DA15D3"/>
    <w:rsid w:val="00EA38C0"/>
    <w:rsid w:val="00FA4AAC"/>
    <w:rsid w:val="00FF22B6"/>
    <w:rsid w:val="00FF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7464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2E7464"/>
    <w:pPr>
      <w:outlineLvl w:val="0"/>
    </w:pPr>
  </w:style>
  <w:style w:type="paragraph" w:styleId="2">
    <w:name w:val="heading 2"/>
    <w:basedOn w:val="Heading"/>
    <w:rsid w:val="002E7464"/>
    <w:pPr>
      <w:outlineLvl w:val="1"/>
    </w:pPr>
  </w:style>
  <w:style w:type="paragraph" w:styleId="3">
    <w:name w:val="heading 3"/>
    <w:basedOn w:val="Heading"/>
    <w:rsid w:val="002E7464"/>
    <w:pPr>
      <w:outlineLvl w:val="2"/>
    </w:pPr>
  </w:style>
  <w:style w:type="paragraph" w:styleId="4">
    <w:name w:val="heading 4"/>
    <w:basedOn w:val="Heading"/>
    <w:rsid w:val="002E746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7464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2E7464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rsid w:val="002E7464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2E7464"/>
  </w:style>
  <w:style w:type="paragraph" w:customStyle="1" w:styleId="OEM">
    <w:name w:val="Нормальный (OEM)"/>
    <w:basedOn w:val="Preformatted"/>
    <w:rsid w:val="002E7464"/>
  </w:style>
  <w:style w:type="paragraph" w:customStyle="1" w:styleId="a4">
    <w:name w:val="Утратил силу"/>
    <w:basedOn w:val="Standard"/>
    <w:rsid w:val="002E7464"/>
    <w:rPr>
      <w:strike/>
      <w:color w:val="666600"/>
    </w:rPr>
  </w:style>
  <w:style w:type="paragraph" w:customStyle="1" w:styleId="Textreference">
    <w:name w:val="Text (reference)"/>
    <w:basedOn w:val="Standard"/>
    <w:rsid w:val="002E7464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2E7464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2E7464"/>
    <w:pPr>
      <w:ind w:left="1612" w:hanging="892"/>
    </w:pPr>
  </w:style>
  <w:style w:type="paragraph" w:customStyle="1" w:styleId="a7">
    <w:name w:val="Прижатый влево"/>
    <w:basedOn w:val="Standard"/>
    <w:rsid w:val="002E7464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2E746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2E7464"/>
    <w:pPr>
      <w:ind w:left="139" w:hanging="139"/>
    </w:pPr>
  </w:style>
  <w:style w:type="paragraph" w:customStyle="1" w:styleId="aa">
    <w:name w:val="Информация об изменениях"/>
    <w:basedOn w:val="Standard"/>
    <w:rsid w:val="002E7464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2E7464"/>
  </w:style>
  <w:style w:type="paragraph" w:customStyle="1" w:styleId="ac">
    <w:name w:val="Сноска"/>
    <w:basedOn w:val="Standard"/>
    <w:rsid w:val="002E7464"/>
    <w:rPr>
      <w:sz w:val="20"/>
    </w:rPr>
  </w:style>
  <w:style w:type="paragraph" w:styleId="ad">
    <w:name w:val="No Spacing"/>
    <w:uiPriority w:val="1"/>
    <w:qFormat/>
    <w:rsid w:val="00A36251"/>
    <w:pPr>
      <w:suppressAutoHyphens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A27C1AC2-92F7-4297-BC64-2CCED97D15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3F06E-ACF9-49D8-A523-E9F04C7C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4915</Words>
  <Characters>28017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17</cp:revision>
  <dcterms:created xsi:type="dcterms:W3CDTF">2024-02-13T11:03:00Z</dcterms:created>
  <dcterms:modified xsi:type="dcterms:W3CDTF">2024-02-15T07:45:00Z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